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350CF1" w14:textId="77777777" w:rsidR="0060535E" w:rsidRPr="00790E34" w:rsidRDefault="0060535E">
      <w:pPr>
        <w:rPr>
          <w:lang w:val="sk-SK"/>
        </w:rPr>
      </w:pPr>
    </w:p>
    <w:p w14:paraId="6B6A0234" w14:textId="6DE6A363" w:rsidR="0060535E" w:rsidRPr="00790E34" w:rsidRDefault="00D70716" w:rsidP="0060535E">
      <w:pPr>
        <w:jc w:val="center"/>
        <w:rPr>
          <w:b/>
          <w:sz w:val="32"/>
          <w:szCs w:val="32"/>
          <w:lang w:val="sk-SK"/>
        </w:rPr>
      </w:pPr>
      <w:r>
        <w:rPr>
          <w:b/>
          <w:sz w:val="32"/>
          <w:szCs w:val="32"/>
          <w:lang w:val="sk-SK"/>
        </w:rPr>
        <w:t>Mládežnícke</w:t>
      </w:r>
      <w:bookmarkStart w:id="0" w:name="_GoBack"/>
      <w:bookmarkEnd w:id="0"/>
      <w:r>
        <w:rPr>
          <w:b/>
          <w:sz w:val="32"/>
          <w:szCs w:val="32"/>
          <w:lang w:val="sk-SK"/>
        </w:rPr>
        <w:t xml:space="preserve"> leto</w:t>
      </w:r>
      <w:r w:rsidR="0060535E" w:rsidRPr="00790E34">
        <w:rPr>
          <w:b/>
          <w:sz w:val="32"/>
          <w:szCs w:val="32"/>
          <w:lang w:val="sk-SK"/>
        </w:rPr>
        <w:t xml:space="preserve"> so Stromom života – žiadosť o dotáciu</w:t>
      </w:r>
    </w:p>
    <w:p w14:paraId="5CE36326" w14:textId="77777777" w:rsidR="0060535E" w:rsidRPr="00790E34" w:rsidRDefault="0060535E" w:rsidP="0060535E">
      <w:pPr>
        <w:jc w:val="center"/>
        <w:rPr>
          <w:b/>
          <w:sz w:val="32"/>
          <w:szCs w:val="32"/>
          <w:lang w:val="sk-SK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5670"/>
      </w:tblGrid>
      <w:tr w:rsidR="0060535E" w:rsidRPr="00790E34" w14:paraId="70591657" w14:textId="77777777" w:rsidTr="0060535E">
        <w:tc>
          <w:tcPr>
            <w:tcW w:w="3828" w:type="dxa"/>
            <w:tcBorders>
              <w:bottom w:val="single" w:sz="4" w:space="0" w:color="000000"/>
            </w:tcBorders>
            <w:shd w:val="clear" w:color="auto" w:fill="EAF1DD"/>
          </w:tcPr>
          <w:p w14:paraId="1A5F9621" w14:textId="77777777" w:rsidR="0060535E" w:rsidRPr="00790E34" w:rsidRDefault="0060535E" w:rsidP="000E09E3">
            <w:pPr>
              <w:rPr>
                <w:rFonts w:ascii="Arial" w:hAnsi="Arial" w:cs="Arial"/>
                <w:color w:val="000000"/>
                <w:sz w:val="16"/>
                <w:szCs w:val="16"/>
                <w:lang w:val="sk-SK"/>
              </w:rPr>
            </w:pPr>
            <w:r w:rsidRPr="00790E34">
              <w:rPr>
                <w:rFonts w:ascii="Arial" w:hAnsi="Arial" w:cs="Arial"/>
                <w:b/>
                <w:color w:val="000000"/>
                <w:sz w:val="20"/>
                <w:szCs w:val="20"/>
                <w:lang w:val="sk-SK"/>
              </w:rPr>
              <w:t>Názov projektu</w:t>
            </w:r>
            <w:r w:rsidRPr="00790E34">
              <w:rPr>
                <w:rFonts w:ascii="Arial" w:hAnsi="Arial" w:cs="Arial"/>
                <w:color w:val="000000"/>
                <w:sz w:val="16"/>
                <w:szCs w:val="16"/>
                <w:lang w:val="sk-SK"/>
              </w:rPr>
              <w:t>:</w:t>
            </w:r>
          </w:p>
          <w:p w14:paraId="600F23FD" w14:textId="77777777" w:rsidR="0060535E" w:rsidRPr="00790E34" w:rsidRDefault="0060535E" w:rsidP="0060535E">
            <w:pPr>
              <w:ind w:firstLine="347"/>
              <w:rPr>
                <w:b/>
                <w:sz w:val="16"/>
                <w:szCs w:val="16"/>
                <w:lang w:val="sk-SK"/>
              </w:rPr>
            </w:pPr>
          </w:p>
          <w:p w14:paraId="3FE47CFF" w14:textId="77777777" w:rsidR="0060535E" w:rsidRPr="00790E34" w:rsidRDefault="0060535E" w:rsidP="000E09E3">
            <w:pPr>
              <w:rPr>
                <w:b/>
                <w:sz w:val="16"/>
                <w:szCs w:val="16"/>
                <w:lang w:val="sk-SK"/>
              </w:rPr>
            </w:pPr>
          </w:p>
        </w:tc>
        <w:tc>
          <w:tcPr>
            <w:tcW w:w="5670" w:type="dxa"/>
          </w:tcPr>
          <w:p w14:paraId="3B9C258B" w14:textId="77777777" w:rsidR="0060535E" w:rsidRPr="00790E34" w:rsidRDefault="0060535E" w:rsidP="000E09E3">
            <w:pPr>
              <w:rPr>
                <w:sz w:val="22"/>
                <w:szCs w:val="22"/>
                <w:lang w:val="sk-SK"/>
              </w:rPr>
            </w:pPr>
          </w:p>
        </w:tc>
      </w:tr>
      <w:tr w:rsidR="0060535E" w:rsidRPr="00790E34" w14:paraId="1B9A5D6A" w14:textId="77777777" w:rsidTr="0060535E">
        <w:tc>
          <w:tcPr>
            <w:tcW w:w="3828" w:type="dxa"/>
            <w:shd w:val="clear" w:color="auto" w:fill="EAF1DD"/>
          </w:tcPr>
          <w:p w14:paraId="24BB076F" w14:textId="77777777" w:rsidR="0060535E" w:rsidRPr="00790E34" w:rsidRDefault="0060535E" w:rsidP="000E09E3">
            <w:pPr>
              <w:rPr>
                <w:rFonts w:ascii="Arial" w:hAnsi="Arial" w:cs="Arial"/>
                <w:color w:val="000000"/>
                <w:sz w:val="16"/>
                <w:szCs w:val="16"/>
                <w:lang w:val="sk-SK"/>
              </w:rPr>
            </w:pPr>
            <w:r w:rsidRPr="00790E34">
              <w:rPr>
                <w:rFonts w:ascii="Arial" w:hAnsi="Arial" w:cs="Arial"/>
                <w:b/>
                <w:color w:val="000000"/>
                <w:sz w:val="20"/>
                <w:szCs w:val="20"/>
                <w:lang w:val="sk-SK"/>
              </w:rPr>
              <w:t xml:space="preserve">Názov Klubu Stromu života </w:t>
            </w:r>
            <w:r w:rsidRPr="00790E34">
              <w:rPr>
                <w:rFonts w:ascii="Arial" w:hAnsi="Arial" w:cs="Arial"/>
                <w:color w:val="000000"/>
                <w:sz w:val="16"/>
                <w:szCs w:val="16"/>
                <w:lang w:val="sk-SK"/>
              </w:rPr>
              <w:t>(aktuálne platný názov Klubu):</w:t>
            </w:r>
          </w:p>
          <w:p w14:paraId="361902AB" w14:textId="77777777" w:rsidR="0060535E" w:rsidRPr="00790E34" w:rsidRDefault="0060535E" w:rsidP="000E09E3">
            <w:pPr>
              <w:rPr>
                <w:rFonts w:ascii="Arial" w:hAnsi="Arial" w:cs="Arial"/>
                <w:color w:val="000000"/>
                <w:sz w:val="16"/>
                <w:szCs w:val="16"/>
                <w:lang w:val="sk-SK"/>
              </w:rPr>
            </w:pPr>
          </w:p>
        </w:tc>
        <w:tc>
          <w:tcPr>
            <w:tcW w:w="5670" w:type="dxa"/>
          </w:tcPr>
          <w:p w14:paraId="78882FB0" w14:textId="77777777" w:rsidR="0060535E" w:rsidRPr="00790E34" w:rsidRDefault="0060535E" w:rsidP="000E09E3">
            <w:pPr>
              <w:rPr>
                <w:sz w:val="22"/>
                <w:szCs w:val="22"/>
                <w:lang w:val="sk-SK"/>
              </w:rPr>
            </w:pPr>
          </w:p>
        </w:tc>
      </w:tr>
      <w:tr w:rsidR="0060535E" w:rsidRPr="00790E34" w14:paraId="25582249" w14:textId="77777777" w:rsidTr="0060535E">
        <w:tc>
          <w:tcPr>
            <w:tcW w:w="3828" w:type="dxa"/>
            <w:shd w:val="clear" w:color="auto" w:fill="EAF1DD"/>
          </w:tcPr>
          <w:p w14:paraId="0BFE6355" w14:textId="77777777" w:rsidR="0060535E" w:rsidRPr="00790E34" w:rsidRDefault="0060535E" w:rsidP="000E09E3">
            <w:pPr>
              <w:rPr>
                <w:b/>
                <w:sz w:val="32"/>
                <w:szCs w:val="32"/>
                <w:lang w:val="sk-SK"/>
              </w:rPr>
            </w:pPr>
            <w:r w:rsidRPr="00790E34">
              <w:rPr>
                <w:rFonts w:ascii="Arial" w:hAnsi="Arial" w:cs="Arial"/>
                <w:b/>
                <w:color w:val="000000"/>
                <w:sz w:val="20"/>
                <w:szCs w:val="20"/>
                <w:lang w:val="sk-SK"/>
              </w:rPr>
              <w:t xml:space="preserve">Meno, priezvisko, e-mail, telefón kontaktnej osoby </w:t>
            </w:r>
            <w:r w:rsidRPr="00790E34">
              <w:rPr>
                <w:rFonts w:ascii="Arial" w:hAnsi="Arial" w:cs="Arial"/>
                <w:color w:val="000000"/>
                <w:sz w:val="16"/>
                <w:szCs w:val="16"/>
                <w:lang w:val="sk-SK"/>
              </w:rPr>
              <w:t>(kontaktná osoba nemusí byť vedúci Klubu SŽ, avšak musí byť členom SŽ):</w:t>
            </w:r>
          </w:p>
        </w:tc>
        <w:tc>
          <w:tcPr>
            <w:tcW w:w="5670" w:type="dxa"/>
          </w:tcPr>
          <w:p w14:paraId="393573B8" w14:textId="77777777" w:rsidR="0060535E" w:rsidRPr="00790E34" w:rsidRDefault="0060535E" w:rsidP="000E09E3">
            <w:pPr>
              <w:rPr>
                <w:sz w:val="22"/>
                <w:szCs w:val="22"/>
                <w:lang w:val="sk-SK"/>
              </w:rPr>
            </w:pPr>
          </w:p>
          <w:p w14:paraId="52A52A64" w14:textId="77777777" w:rsidR="0060535E" w:rsidRPr="00790E34" w:rsidRDefault="0060535E" w:rsidP="000E09E3">
            <w:pPr>
              <w:rPr>
                <w:sz w:val="22"/>
                <w:szCs w:val="22"/>
                <w:lang w:val="sk-SK"/>
              </w:rPr>
            </w:pPr>
          </w:p>
        </w:tc>
      </w:tr>
      <w:tr w:rsidR="0060535E" w:rsidRPr="00790E34" w14:paraId="107697D1" w14:textId="77777777" w:rsidTr="0060535E">
        <w:tc>
          <w:tcPr>
            <w:tcW w:w="3828" w:type="dxa"/>
            <w:shd w:val="clear" w:color="auto" w:fill="EAF1DD"/>
          </w:tcPr>
          <w:p w14:paraId="412809D6" w14:textId="77777777" w:rsidR="0060535E" w:rsidRPr="00790E34" w:rsidRDefault="0060535E" w:rsidP="000E09E3">
            <w:pPr>
              <w:jc w:val="both"/>
              <w:rPr>
                <w:rFonts w:cs="Calibri"/>
                <w:color w:val="000000"/>
                <w:sz w:val="18"/>
                <w:szCs w:val="18"/>
                <w:lang w:val="sk-SK"/>
              </w:rPr>
            </w:pPr>
            <w:r w:rsidRPr="00790E34">
              <w:rPr>
                <w:rFonts w:cs="Calibri"/>
                <w:b/>
                <w:color w:val="000000"/>
                <w:sz w:val="22"/>
                <w:szCs w:val="22"/>
                <w:lang w:val="sk-SK"/>
              </w:rPr>
              <w:t>Číslo účtu pre príjem dotácie v tvare IBAN</w:t>
            </w:r>
            <w:r w:rsidRPr="00790E34">
              <w:rPr>
                <w:rFonts w:cs="Calibri"/>
                <w:color w:val="000000"/>
                <w:sz w:val="22"/>
                <w:szCs w:val="22"/>
                <w:lang w:val="sk-SK"/>
              </w:rPr>
              <w:t xml:space="preserve"> </w:t>
            </w:r>
            <w:r w:rsidRPr="00790E34">
              <w:rPr>
                <w:rFonts w:cs="Calibri"/>
                <w:color w:val="000000"/>
                <w:sz w:val="18"/>
                <w:szCs w:val="18"/>
                <w:lang w:val="sk-SK"/>
              </w:rPr>
              <w:t>(</w:t>
            </w:r>
            <w:r w:rsidRPr="00790E34">
              <w:rPr>
                <w:rFonts w:cs="Calibri"/>
                <w:b/>
                <w:color w:val="000000"/>
                <w:sz w:val="18"/>
                <w:szCs w:val="18"/>
                <w:lang w:val="sk-SK"/>
              </w:rPr>
              <w:t>nie účet školy</w:t>
            </w:r>
            <w:r w:rsidRPr="00790E34">
              <w:rPr>
                <w:rFonts w:cs="Calibri"/>
                <w:color w:val="000000"/>
                <w:sz w:val="18"/>
                <w:szCs w:val="18"/>
                <w:lang w:val="sk-SK"/>
              </w:rPr>
              <w:t xml:space="preserve"> ale účet vedúceho Klubu)</w:t>
            </w:r>
          </w:p>
        </w:tc>
        <w:tc>
          <w:tcPr>
            <w:tcW w:w="5670" w:type="dxa"/>
          </w:tcPr>
          <w:p w14:paraId="380E1CE0" w14:textId="77777777" w:rsidR="0060535E" w:rsidRPr="00790E34" w:rsidRDefault="0060535E" w:rsidP="000E09E3">
            <w:pPr>
              <w:rPr>
                <w:sz w:val="22"/>
                <w:szCs w:val="22"/>
                <w:lang w:val="sk-SK"/>
              </w:rPr>
            </w:pPr>
          </w:p>
        </w:tc>
      </w:tr>
    </w:tbl>
    <w:p w14:paraId="13A31D28" w14:textId="77777777" w:rsidR="00944736" w:rsidRDefault="00944736" w:rsidP="0060535E">
      <w:pPr>
        <w:rPr>
          <w:b/>
          <w:sz w:val="28"/>
          <w:szCs w:val="28"/>
          <w:lang w:val="sk-SK"/>
        </w:rPr>
      </w:pPr>
    </w:p>
    <w:p w14:paraId="1F58A94C" w14:textId="1486D4EC" w:rsidR="0060535E" w:rsidRPr="00790E34" w:rsidRDefault="0060535E" w:rsidP="0060535E">
      <w:pPr>
        <w:rPr>
          <w:b/>
          <w:sz w:val="28"/>
          <w:szCs w:val="28"/>
          <w:lang w:val="sk-SK"/>
        </w:rPr>
      </w:pPr>
      <w:r w:rsidRPr="00790E34">
        <w:rPr>
          <w:b/>
          <w:sz w:val="28"/>
          <w:szCs w:val="28"/>
          <w:lang w:val="sk-SK"/>
        </w:rPr>
        <w:t>Sumárne informácie o projekte: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734"/>
        <w:gridCol w:w="2977"/>
        <w:gridCol w:w="1985"/>
      </w:tblGrid>
      <w:tr w:rsidR="0060535E" w:rsidRPr="00790E34" w14:paraId="563C7465" w14:textId="77777777" w:rsidTr="0060535E">
        <w:tc>
          <w:tcPr>
            <w:tcW w:w="2802" w:type="dxa"/>
            <w:shd w:val="clear" w:color="auto" w:fill="EAF1DD"/>
          </w:tcPr>
          <w:p w14:paraId="27639E8E" w14:textId="77777777" w:rsidR="0060535E" w:rsidRPr="00790E34" w:rsidRDefault="0060535E" w:rsidP="000E09E3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2"/>
                <w:szCs w:val="22"/>
                <w:lang w:val="sk-SK"/>
              </w:rPr>
            </w:pPr>
            <w:r w:rsidRPr="00790E34">
              <w:rPr>
                <w:rFonts w:cs="Calibri"/>
                <w:b/>
                <w:color w:val="000000"/>
                <w:sz w:val="22"/>
                <w:szCs w:val="22"/>
                <w:lang w:val="sk-SK"/>
              </w:rPr>
              <w:t>Začiatok projektu</w:t>
            </w:r>
            <w:r w:rsidRPr="00790E34">
              <w:rPr>
                <w:rFonts w:cs="Calibri"/>
                <w:color w:val="000000"/>
                <w:sz w:val="22"/>
                <w:szCs w:val="22"/>
                <w:lang w:val="sk-SK"/>
              </w:rPr>
              <w:t xml:space="preserve"> </w:t>
            </w:r>
            <w:r w:rsidRPr="00790E34">
              <w:rPr>
                <w:rFonts w:cs="Calibri"/>
                <w:color w:val="000000"/>
                <w:sz w:val="18"/>
                <w:szCs w:val="18"/>
                <w:lang w:val="sk-SK"/>
              </w:rPr>
              <w:t>(mm/</w:t>
            </w:r>
            <w:proofErr w:type="spellStart"/>
            <w:r w:rsidRPr="00790E34">
              <w:rPr>
                <w:rFonts w:cs="Calibri"/>
                <w:color w:val="000000"/>
                <w:sz w:val="18"/>
                <w:szCs w:val="18"/>
                <w:lang w:val="sk-SK"/>
              </w:rPr>
              <w:t>rr</w:t>
            </w:r>
            <w:proofErr w:type="spellEnd"/>
            <w:r w:rsidRPr="00790E34">
              <w:rPr>
                <w:rFonts w:cs="Calibri"/>
                <w:color w:val="000000"/>
                <w:sz w:val="18"/>
                <w:szCs w:val="18"/>
                <w:lang w:val="sk-SK"/>
              </w:rPr>
              <w:t>)</w:t>
            </w:r>
          </w:p>
        </w:tc>
        <w:tc>
          <w:tcPr>
            <w:tcW w:w="1734" w:type="dxa"/>
          </w:tcPr>
          <w:p w14:paraId="33C66E2D" w14:textId="77777777" w:rsidR="0060535E" w:rsidRPr="00790E34" w:rsidRDefault="0060535E" w:rsidP="000E09E3">
            <w:pPr>
              <w:jc w:val="both"/>
              <w:rPr>
                <w:rFonts w:cs="Calibri"/>
                <w:caps/>
                <w:sz w:val="22"/>
                <w:szCs w:val="22"/>
                <w:lang w:val="sk-SK"/>
              </w:rPr>
            </w:pPr>
          </w:p>
        </w:tc>
        <w:tc>
          <w:tcPr>
            <w:tcW w:w="2977" w:type="dxa"/>
            <w:shd w:val="clear" w:color="auto" w:fill="EAF1DD"/>
          </w:tcPr>
          <w:p w14:paraId="5E7D7DDA" w14:textId="77777777" w:rsidR="0060535E" w:rsidRPr="00790E34" w:rsidRDefault="0060535E" w:rsidP="000E09E3">
            <w:pPr>
              <w:rPr>
                <w:rFonts w:cs="Calibri"/>
                <w:b/>
                <w:caps/>
                <w:sz w:val="22"/>
                <w:szCs w:val="22"/>
                <w:lang w:val="sk-SK"/>
              </w:rPr>
            </w:pPr>
            <w:r w:rsidRPr="00790E34">
              <w:rPr>
                <w:rFonts w:cs="Calibri"/>
                <w:b/>
                <w:color w:val="000000"/>
                <w:sz w:val="22"/>
                <w:szCs w:val="22"/>
                <w:lang w:val="sk-SK"/>
              </w:rPr>
              <w:t>Ukončenie projektu</w:t>
            </w:r>
            <w:r w:rsidRPr="00790E34">
              <w:rPr>
                <w:rFonts w:cs="Calibri"/>
                <w:color w:val="000000"/>
                <w:sz w:val="22"/>
                <w:szCs w:val="22"/>
                <w:lang w:val="sk-SK"/>
              </w:rPr>
              <w:t xml:space="preserve"> </w:t>
            </w:r>
            <w:r w:rsidRPr="00790E34">
              <w:rPr>
                <w:rFonts w:cs="Calibri"/>
                <w:color w:val="000000"/>
                <w:sz w:val="18"/>
                <w:szCs w:val="18"/>
                <w:lang w:val="sk-SK"/>
              </w:rPr>
              <w:t>(mm/</w:t>
            </w:r>
            <w:proofErr w:type="spellStart"/>
            <w:r w:rsidRPr="00790E34">
              <w:rPr>
                <w:rFonts w:cs="Calibri"/>
                <w:color w:val="000000"/>
                <w:sz w:val="18"/>
                <w:szCs w:val="18"/>
                <w:lang w:val="sk-SK"/>
              </w:rPr>
              <w:t>rr</w:t>
            </w:r>
            <w:proofErr w:type="spellEnd"/>
            <w:r w:rsidRPr="00790E34">
              <w:rPr>
                <w:rFonts w:cs="Calibri"/>
                <w:color w:val="000000"/>
                <w:sz w:val="18"/>
                <w:szCs w:val="18"/>
                <w:lang w:val="sk-SK"/>
              </w:rPr>
              <w:t>)</w:t>
            </w:r>
          </w:p>
        </w:tc>
        <w:tc>
          <w:tcPr>
            <w:tcW w:w="1985" w:type="dxa"/>
          </w:tcPr>
          <w:p w14:paraId="0F51F54E" w14:textId="77777777" w:rsidR="0060535E" w:rsidRPr="00790E34" w:rsidRDefault="0060535E" w:rsidP="000E09E3">
            <w:pPr>
              <w:spacing w:line="360" w:lineRule="auto"/>
              <w:jc w:val="both"/>
              <w:rPr>
                <w:caps/>
                <w:sz w:val="22"/>
                <w:szCs w:val="22"/>
                <w:lang w:val="sk-SK"/>
              </w:rPr>
            </w:pPr>
          </w:p>
        </w:tc>
      </w:tr>
      <w:tr w:rsidR="0060535E" w:rsidRPr="00790E34" w14:paraId="35C47D1C" w14:textId="77777777" w:rsidTr="0060535E">
        <w:tc>
          <w:tcPr>
            <w:tcW w:w="2802" w:type="dxa"/>
            <w:shd w:val="clear" w:color="auto" w:fill="EAF1DD"/>
          </w:tcPr>
          <w:p w14:paraId="684A3655" w14:textId="77777777" w:rsidR="0060535E" w:rsidRPr="00790E34" w:rsidRDefault="0060535E" w:rsidP="000E09E3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sz w:val="22"/>
                <w:szCs w:val="22"/>
                <w:lang w:val="sk-SK"/>
              </w:rPr>
            </w:pPr>
            <w:r w:rsidRPr="00790E34">
              <w:rPr>
                <w:rFonts w:cs="Calibri"/>
                <w:b/>
                <w:color w:val="000000"/>
                <w:sz w:val="22"/>
                <w:szCs w:val="22"/>
                <w:lang w:val="sk-SK"/>
              </w:rPr>
              <w:t>Celkový plánovaný počet účastníkov</w:t>
            </w:r>
          </w:p>
        </w:tc>
        <w:tc>
          <w:tcPr>
            <w:tcW w:w="1734" w:type="dxa"/>
          </w:tcPr>
          <w:p w14:paraId="02134D73" w14:textId="77777777" w:rsidR="0060535E" w:rsidRPr="00790E34" w:rsidRDefault="0060535E" w:rsidP="000E09E3">
            <w:pPr>
              <w:jc w:val="both"/>
              <w:rPr>
                <w:rFonts w:cs="Calibri"/>
                <w:caps/>
                <w:sz w:val="22"/>
                <w:szCs w:val="22"/>
                <w:lang w:val="sk-SK"/>
              </w:rPr>
            </w:pPr>
          </w:p>
        </w:tc>
        <w:tc>
          <w:tcPr>
            <w:tcW w:w="2977" w:type="dxa"/>
            <w:shd w:val="clear" w:color="auto" w:fill="EAF1DD"/>
          </w:tcPr>
          <w:p w14:paraId="398EDDD7" w14:textId="77777777" w:rsidR="0060535E" w:rsidRPr="00790E34" w:rsidRDefault="0060535E" w:rsidP="000E09E3">
            <w:pPr>
              <w:rPr>
                <w:rFonts w:cs="Calibri"/>
                <w:b/>
                <w:color w:val="000000"/>
                <w:sz w:val="22"/>
                <w:szCs w:val="22"/>
                <w:lang w:val="sk-SK"/>
              </w:rPr>
            </w:pPr>
            <w:r w:rsidRPr="00790E34">
              <w:rPr>
                <w:rFonts w:cs="Calibri"/>
                <w:b/>
                <w:color w:val="000000"/>
                <w:sz w:val="22"/>
                <w:szCs w:val="22"/>
                <w:lang w:val="sk-SK"/>
              </w:rPr>
              <w:t xml:space="preserve">z toho počet účastníkov od 12 do 30 rokov </w:t>
            </w:r>
            <w:r w:rsidRPr="00790E34">
              <w:rPr>
                <w:rFonts w:cs="Calibri"/>
                <w:color w:val="000000"/>
                <w:sz w:val="18"/>
                <w:szCs w:val="18"/>
                <w:lang w:val="sk-SK"/>
              </w:rPr>
              <w:t>(min. 50%)</w:t>
            </w:r>
          </w:p>
        </w:tc>
        <w:tc>
          <w:tcPr>
            <w:tcW w:w="1985" w:type="dxa"/>
          </w:tcPr>
          <w:p w14:paraId="38E14944" w14:textId="77777777" w:rsidR="0060535E" w:rsidRPr="00790E34" w:rsidRDefault="0060535E" w:rsidP="000E09E3">
            <w:pPr>
              <w:spacing w:line="360" w:lineRule="auto"/>
              <w:jc w:val="both"/>
              <w:rPr>
                <w:caps/>
                <w:sz w:val="22"/>
                <w:szCs w:val="22"/>
                <w:lang w:val="sk-SK"/>
              </w:rPr>
            </w:pPr>
          </w:p>
        </w:tc>
      </w:tr>
      <w:tr w:rsidR="0060535E" w:rsidRPr="00790E34" w14:paraId="032E1EE9" w14:textId="77777777" w:rsidTr="0060535E">
        <w:tc>
          <w:tcPr>
            <w:tcW w:w="9498" w:type="dxa"/>
            <w:gridSpan w:val="4"/>
            <w:tcBorders>
              <w:bottom w:val="single" w:sz="4" w:space="0" w:color="000000"/>
            </w:tcBorders>
            <w:shd w:val="clear" w:color="auto" w:fill="EAF1DD"/>
          </w:tcPr>
          <w:p w14:paraId="4E0078FB" w14:textId="02610EBD" w:rsidR="0060535E" w:rsidRPr="00790E34" w:rsidRDefault="0060535E" w:rsidP="000E09E3">
            <w:pPr>
              <w:spacing w:line="264" w:lineRule="auto"/>
              <w:jc w:val="both"/>
              <w:rPr>
                <w:caps/>
                <w:sz w:val="22"/>
                <w:szCs w:val="22"/>
                <w:lang w:val="sk-SK"/>
              </w:rPr>
            </w:pPr>
            <w:r w:rsidRPr="00790E34">
              <w:rPr>
                <w:rFonts w:cs="Calibri"/>
                <w:b/>
                <w:color w:val="000000"/>
                <w:sz w:val="22"/>
                <w:szCs w:val="22"/>
                <w:lang w:val="sk-SK"/>
              </w:rPr>
              <w:t xml:space="preserve">Plánovaný počet podujatí zrealizovaných v rámci projektu </w:t>
            </w:r>
            <w:r w:rsidRPr="00790E34">
              <w:rPr>
                <w:rFonts w:cs="Calibri"/>
                <w:color w:val="000000"/>
                <w:sz w:val="18"/>
                <w:szCs w:val="18"/>
                <w:lang w:val="sk-SK"/>
              </w:rPr>
              <w:t xml:space="preserve">(dokumentovaných záverečnou správou, prezenčnou listinou, fotodokumentáciou a ďalšími prílohami. Prezenčné listiny sa predkladajú </w:t>
            </w:r>
            <w:r w:rsidRPr="00790E34">
              <w:rPr>
                <w:rFonts w:eastAsiaTheme="majorEastAsia" w:cs="Calibri"/>
                <w:b/>
                <w:bCs/>
                <w:color w:val="000000"/>
                <w:sz w:val="18"/>
                <w:szCs w:val="18"/>
                <w:lang w:val="sk-SK"/>
              </w:rPr>
              <w:t>v origináloch</w:t>
            </w:r>
            <w:r w:rsidRPr="00790E34">
              <w:rPr>
                <w:rFonts w:cs="Calibri"/>
                <w:color w:val="000000"/>
                <w:sz w:val="18"/>
                <w:szCs w:val="18"/>
                <w:lang w:val="sk-SK"/>
              </w:rPr>
              <w:t xml:space="preserve">, rozdelené podľa vekovej kategórie účastníkov - </w:t>
            </w:r>
            <w:r w:rsidRPr="00790E34">
              <w:rPr>
                <w:rFonts w:cs="Calibri"/>
                <w:b/>
                <w:bCs/>
                <w:color w:val="000000"/>
                <w:sz w:val="18"/>
                <w:szCs w:val="18"/>
                <w:lang w:val="sk-SK"/>
              </w:rPr>
              <w:t>zvlášť</w:t>
            </w:r>
            <w:r w:rsidRPr="00790E34">
              <w:rPr>
                <w:rFonts w:eastAsiaTheme="majorEastAsia" w:cs="Calibri"/>
                <w:b/>
                <w:bCs/>
                <w:color w:val="000000"/>
                <w:sz w:val="18"/>
                <w:szCs w:val="18"/>
                <w:lang w:val="sk-SK"/>
              </w:rPr>
              <w:t xml:space="preserve"> prezenčná listina pre deti do 12 rokov a </w:t>
            </w:r>
            <w:r w:rsidRPr="00790E34">
              <w:rPr>
                <w:rFonts w:cs="Calibri"/>
                <w:b/>
                <w:bCs/>
                <w:color w:val="000000"/>
                <w:sz w:val="18"/>
                <w:szCs w:val="18"/>
                <w:lang w:val="sk-SK"/>
              </w:rPr>
              <w:t>zvlášť</w:t>
            </w:r>
            <w:r w:rsidRPr="00790E34">
              <w:rPr>
                <w:rFonts w:eastAsiaTheme="majorEastAsia" w:cs="Calibri"/>
                <w:b/>
                <w:bCs/>
                <w:color w:val="000000"/>
                <w:sz w:val="18"/>
                <w:szCs w:val="18"/>
                <w:lang w:val="sk-SK"/>
              </w:rPr>
              <w:t xml:space="preserve"> prezenčná listina pre mládežníkov od 12 do 30 rokov a starších účastníkov.</w:t>
            </w:r>
            <w:r w:rsidRPr="00790E34">
              <w:rPr>
                <w:rFonts w:cs="Calibri"/>
                <w:color w:val="000000"/>
                <w:sz w:val="18"/>
                <w:szCs w:val="18"/>
                <w:lang w:val="sk-SK"/>
              </w:rPr>
              <w:t xml:space="preserve"> Výnimkou je osvetové verejné podujatie, kedy sa do prezenčnej listiny zapíšu len organizátori podujatia a v záverečnej správe sa odhadne počet účastníkov podujatia. Prezenčná listina sa vypisuje za každý deň SAMOSTATNE v prípade, že podujatie nie je s prenocovaním).</w:t>
            </w:r>
          </w:p>
        </w:tc>
      </w:tr>
    </w:tbl>
    <w:p w14:paraId="61C3C252" w14:textId="77777777" w:rsidR="0060535E" w:rsidRPr="00790E34" w:rsidRDefault="0060535E" w:rsidP="0060535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  <w:lang w:val="sk-SK"/>
        </w:rPr>
      </w:pPr>
    </w:p>
    <w:p w14:paraId="7C7D967E" w14:textId="2BD23F32" w:rsidR="0060535E" w:rsidRPr="00790E34" w:rsidRDefault="0060535E" w:rsidP="0060535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  <w:lang w:val="sk-SK"/>
        </w:rPr>
      </w:pPr>
      <w:r w:rsidRPr="00790E34">
        <w:rPr>
          <w:rFonts w:ascii="Arial" w:hAnsi="Arial" w:cs="Arial"/>
          <w:color w:val="000000"/>
          <w:sz w:val="16"/>
          <w:szCs w:val="16"/>
          <w:lang w:val="sk-SK"/>
        </w:rPr>
        <w:t>Namiesto „...“ uveďte číslo:</w:t>
      </w:r>
    </w:p>
    <w:p w14:paraId="79035E79" w14:textId="72AE1C7A" w:rsidR="0060535E" w:rsidRPr="00790E34" w:rsidRDefault="0060535E" w:rsidP="0060535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sk-SK"/>
        </w:rPr>
      </w:pPr>
      <w:r w:rsidRPr="00790E34">
        <w:rPr>
          <w:rFonts w:ascii="Arial" w:hAnsi="Arial" w:cs="Arial"/>
          <w:b/>
          <w:color w:val="000000"/>
          <w:sz w:val="20"/>
          <w:szCs w:val="20"/>
          <w:lang w:val="sk-SK"/>
        </w:rPr>
        <w:t>...  Jednodňové podujatie</w:t>
      </w:r>
      <w:r w:rsidRPr="00790E34">
        <w:rPr>
          <w:rFonts w:ascii="Arial" w:hAnsi="Arial" w:cs="Arial"/>
          <w:color w:val="000000"/>
          <w:sz w:val="20"/>
          <w:szCs w:val="20"/>
          <w:lang w:val="sk-SK"/>
        </w:rPr>
        <w:t xml:space="preserve">     </w:t>
      </w:r>
      <w:r w:rsidR="00816374">
        <w:rPr>
          <w:rFonts w:ascii="Arial" w:hAnsi="Arial" w:cs="Arial"/>
          <w:color w:val="000000"/>
          <w:sz w:val="20"/>
          <w:szCs w:val="20"/>
          <w:lang w:val="sk-SK"/>
        </w:rPr>
        <w:tab/>
      </w:r>
      <w:r w:rsidRPr="00790E34">
        <w:rPr>
          <w:rFonts w:ascii="Arial" w:hAnsi="Arial" w:cs="Arial"/>
          <w:b/>
          <w:color w:val="000000"/>
          <w:sz w:val="20"/>
          <w:szCs w:val="20"/>
          <w:lang w:val="sk-SK"/>
        </w:rPr>
        <w:t>...</w:t>
      </w:r>
      <w:r w:rsidRPr="00790E34">
        <w:rPr>
          <w:rFonts w:ascii="Arial" w:hAnsi="Arial" w:cs="Arial"/>
          <w:color w:val="000000"/>
          <w:sz w:val="20"/>
          <w:szCs w:val="20"/>
          <w:lang w:val="sk-SK"/>
        </w:rPr>
        <w:t xml:space="preserve"> </w:t>
      </w:r>
      <w:r w:rsidRPr="00790E34">
        <w:rPr>
          <w:rFonts w:ascii="Arial" w:hAnsi="Arial" w:cs="Arial"/>
          <w:b/>
          <w:color w:val="000000"/>
          <w:sz w:val="20"/>
          <w:szCs w:val="20"/>
          <w:lang w:val="sk-SK"/>
        </w:rPr>
        <w:t xml:space="preserve">Konferencia </w:t>
      </w:r>
      <w:r w:rsidRPr="00790E34">
        <w:rPr>
          <w:rFonts w:ascii="Arial" w:hAnsi="Arial" w:cs="Arial"/>
          <w:color w:val="000000"/>
          <w:sz w:val="16"/>
          <w:szCs w:val="16"/>
          <w:lang w:val="sk-SK"/>
        </w:rPr>
        <w:t>(viacero lektorov prednesie svoj príspevok)</w:t>
      </w:r>
    </w:p>
    <w:p w14:paraId="114C4E28" w14:textId="06CCD361" w:rsidR="0060535E" w:rsidRPr="00790E34" w:rsidRDefault="0060535E" w:rsidP="0060535E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sk-SK"/>
        </w:rPr>
      </w:pPr>
      <w:r w:rsidRPr="00790E34">
        <w:rPr>
          <w:rFonts w:ascii="Arial" w:hAnsi="Arial" w:cs="Arial"/>
          <w:b/>
          <w:color w:val="000000"/>
          <w:sz w:val="20"/>
          <w:szCs w:val="20"/>
          <w:lang w:val="sk-SK"/>
        </w:rPr>
        <w:t>...  Viacdňové podujatie</w:t>
      </w:r>
      <w:r w:rsidRPr="00790E34">
        <w:rPr>
          <w:rFonts w:ascii="Arial" w:hAnsi="Arial" w:cs="Arial"/>
          <w:color w:val="000000"/>
          <w:sz w:val="20"/>
          <w:szCs w:val="20"/>
          <w:lang w:val="sk-SK"/>
        </w:rPr>
        <w:t xml:space="preserve">          </w:t>
      </w:r>
      <w:r w:rsidR="00816374">
        <w:rPr>
          <w:rFonts w:ascii="Arial" w:hAnsi="Arial" w:cs="Arial"/>
          <w:color w:val="000000"/>
          <w:sz w:val="20"/>
          <w:szCs w:val="20"/>
          <w:lang w:val="sk-SK"/>
        </w:rPr>
        <w:tab/>
      </w:r>
      <w:r w:rsidRPr="00790E34">
        <w:rPr>
          <w:rFonts w:ascii="Arial" w:hAnsi="Arial" w:cs="Arial"/>
          <w:b/>
          <w:color w:val="000000"/>
          <w:sz w:val="20"/>
          <w:szCs w:val="20"/>
          <w:lang w:val="sk-SK"/>
        </w:rPr>
        <w:t xml:space="preserve">... Seminár </w:t>
      </w:r>
      <w:r w:rsidRPr="00790E34">
        <w:rPr>
          <w:rFonts w:ascii="Arial" w:hAnsi="Arial" w:cs="Arial"/>
          <w:color w:val="000000"/>
          <w:sz w:val="16"/>
          <w:szCs w:val="16"/>
          <w:lang w:val="sk-SK"/>
        </w:rPr>
        <w:t>(lektor vystupuje ako moderátor, ťažisko príspevkov je na účastníkoch)</w:t>
      </w:r>
    </w:p>
    <w:p w14:paraId="375F144C" w14:textId="560C9BFC" w:rsidR="0060535E" w:rsidRPr="00790E34" w:rsidRDefault="0060535E" w:rsidP="0060535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sk-SK"/>
        </w:rPr>
      </w:pPr>
      <w:r w:rsidRPr="00790E34">
        <w:rPr>
          <w:rFonts w:ascii="Arial" w:hAnsi="Arial" w:cs="Arial"/>
          <w:color w:val="000000"/>
          <w:sz w:val="20"/>
          <w:szCs w:val="20"/>
          <w:lang w:val="sk-SK"/>
        </w:rPr>
        <w:t xml:space="preserve">      </w:t>
      </w:r>
      <w:r w:rsidRPr="00790E34">
        <w:rPr>
          <w:rFonts w:ascii="Arial" w:hAnsi="Arial" w:cs="Arial"/>
          <w:color w:val="000000"/>
          <w:sz w:val="16"/>
          <w:szCs w:val="16"/>
          <w:lang w:val="sk-SK"/>
        </w:rPr>
        <w:t xml:space="preserve">(trvá 2-4 dni bez prerušenia)         </w:t>
      </w:r>
      <w:r w:rsidR="00816374">
        <w:rPr>
          <w:rFonts w:ascii="Arial" w:hAnsi="Arial" w:cs="Arial"/>
          <w:color w:val="000000"/>
          <w:sz w:val="16"/>
          <w:szCs w:val="16"/>
          <w:lang w:val="sk-SK"/>
        </w:rPr>
        <w:tab/>
      </w:r>
      <w:r w:rsidRPr="00790E34">
        <w:rPr>
          <w:rFonts w:ascii="Arial" w:hAnsi="Arial" w:cs="Arial"/>
          <w:b/>
          <w:color w:val="000000"/>
          <w:sz w:val="20"/>
          <w:szCs w:val="20"/>
          <w:lang w:val="sk-SK"/>
        </w:rPr>
        <w:t xml:space="preserve">... Workshop, tvorivé dielne </w:t>
      </w:r>
      <w:r w:rsidRPr="00790E34">
        <w:rPr>
          <w:rFonts w:ascii="Arial" w:hAnsi="Arial" w:cs="Arial"/>
          <w:color w:val="000000"/>
          <w:sz w:val="16"/>
          <w:szCs w:val="16"/>
          <w:lang w:val="sk-SK"/>
        </w:rPr>
        <w:t>(praktická vzdelávacia aktivita)</w:t>
      </w:r>
    </w:p>
    <w:p w14:paraId="559A7130" w14:textId="03E4DAD9" w:rsidR="0060535E" w:rsidRPr="00790E34" w:rsidRDefault="0060535E" w:rsidP="0060535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sk-SK"/>
        </w:rPr>
      </w:pPr>
      <w:r w:rsidRPr="00790E34">
        <w:rPr>
          <w:rFonts w:ascii="Arial" w:hAnsi="Arial" w:cs="Arial"/>
          <w:b/>
          <w:color w:val="000000"/>
          <w:sz w:val="20"/>
          <w:szCs w:val="20"/>
          <w:lang w:val="sk-SK"/>
        </w:rPr>
        <w:t>...   Medzinárodná výmena</w:t>
      </w:r>
      <w:r w:rsidRPr="00790E34">
        <w:rPr>
          <w:rFonts w:ascii="Arial" w:hAnsi="Arial" w:cs="Arial"/>
          <w:b/>
          <w:color w:val="000000"/>
          <w:sz w:val="20"/>
          <w:szCs w:val="20"/>
          <w:lang w:val="sk-SK"/>
        </w:rPr>
        <w:tab/>
        <w:t xml:space="preserve">... Prednáška </w:t>
      </w:r>
      <w:r w:rsidRPr="00790E34">
        <w:rPr>
          <w:rFonts w:ascii="Arial" w:hAnsi="Arial" w:cs="Arial"/>
          <w:color w:val="000000"/>
          <w:sz w:val="16"/>
          <w:szCs w:val="16"/>
          <w:lang w:val="sk-SK"/>
        </w:rPr>
        <w:t>(lektor prednesie svoj príspevok)</w:t>
      </w:r>
    </w:p>
    <w:p w14:paraId="20F52684" w14:textId="48538DBA" w:rsidR="0060535E" w:rsidRPr="00790E34" w:rsidRDefault="0060535E" w:rsidP="0060535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sk-SK"/>
        </w:rPr>
      </w:pPr>
      <w:r w:rsidRPr="00790E34">
        <w:rPr>
          <w:rFonts w:ascii="Arial" w:hAnsi="Arial" w:cs="Arial"/>
          <w:b/>
          <w:color w:val="000000"/>
          <w:sz w:val="20"/>
          <w:szCs w:val="20"/>
          <w:lang w:val="sk-SK"/>
        </w:rPr>
        <w:t xml:space="preserve">     </w:t>
      </w:r>
      <w:r w:rsidRPr="00790E34">
        <w:rPr>
          <w:rFonts w:ascii="Arial" w:hAnsi="Arial" w:cs="Arial"/>
          <w:color w:val="000000"/>
          <w:sz w:val="20"/>
          <w:szCs w:val="20"/>
          <w:lang w:val="sk-SK"/>
        </w:rPr>
        <w:t xml:space="preserve"> </w:t>
      </w:r>
      <w:r w:rsidR="00816374" w:rsidRPr="00790E34">
        <w:rPr>
          <w:rFonts w:ascii="Arial" w:hAnsi="Arial" w:cs="Arial"/>
          <w:b/>
          <w:color w:val="000000"/>
          <w:sz w:val="20"/>
          <w:szCs w:val="20"/>
          <w:lang w:val="sk-SK"/>
        </w:rPr>
        <w:t xml:space="preserve">alebo iná </w:t>
      </w:r>
      <w:proofErr w:type="spellStart"/>
      <w:r w:rsidRPr="00790E34">
        <w:rPr>
          <w:rFonts w:ascii="Arial" w:hAnsi="Arial" w:cs="Arial"/>
          <w:b/>
          <w:color w:val="000000"/>
          <w:sz w:val="20"/>
          <w:szCs w:val="20"/>
          <w:lang w:val="sk-SK"/>
        </w:rPr>
        <w:t>medz</w:t>
      </w:r>
      <w:proofErr w:type="spellEnd"/>
      <w:r w:rsidR="00816374">
        <w:rPr>
          <w:rFonts w:ascii="Arial" w:hAnsi="Arial" w:cs="Arial"/>
          <w:b/>
          <w:color w:val="000000"/>
          <w:sz w:val="20"/>
          <w:szCs w:val="20"/>
          <w:lang w:val="sk-SK"/>
        </w:rPr>
        <w:t>.</w:t>
      </w:r>
      <w:r w:rsidRPr="00790E34">
        <w:rPr>
          <w:rFonts w:ascii="Arial" w:hAnsi="Arial" w:cs="Arial"/>
          <w:b/>
          <w:color w:val="000000"/>
          <w:sz w:val="20"/>
          <w:szCs w:val="20"/>
          <w:lang w:val="sk-SK"/>
        </w:rPr>
        <w:t xml:space="preserve"> aktivita</w:t>
      </w:r>
      <w:r w:rsidRPr="00790E34">
        <w:rPr>
          <w:rFonts w:ascii="Arial" w:hAnsi="Arial" w:cs="Arial"/>
          <w:color w:val="000000"/>
          <w:sz w:val="20"/>
          <w:szCs w:val="20"/>
          <w:lang w:val="sk-SK"/>
        </w:rPr>
        <w:t xml:space="preserve">    </w:t>
      </w:r>
      <w:r w:rsidR="00816374">
        <w:rPr>
          <w:rFonts w:ascii="Arial" w:hAnsi="Arial" w:cs="Arial"/>
          <w:color w:val="000000"/>
          <w:sz w:val="20"/>
          <w:szCs w:val="20"/>
          <w:lang w:val="sk-SK"/>
        </w:rPr>
        <w:tab/>
      </w:r>
      <w:r w:rsidRPr="00790E34">
        <w:rPr>
          <w:rFonts w:ascii="Arial" w:hAnsi="Arial" w:cs="Arial"/>
          <w:b/>
          <w:color w:val="000000"/>
          <w:sz w:val="20"/>
          <w:szCs w:val="20"/>
          <w:lang w:val="sk-SK"/>
        </w:rPr>
        <w:t>... Kurz</w:t>
      </w:r>
      <w:r w:rsidRPr="00790E34">
        <w:rPr>
          <w:rFonts w:ascii="Arial" w:hAnsi="Arial" w:cs="Arial"/>
          <w:color w:val="000000"/>
          <w:sz w:val="16"/>
          <w:szCs w:val="16"/>
          <w:lang w:val="sk-SK"/>
        </w:rPr>
        <w:t xml:space="preserve"> (výsledkom je certifikát o nadobudnutých vedomostiach alebo zručnostiach)</w:t>
      </w:r>
      <w:r w:rsidRPr="00790E34">
        <w:rPr>
          <w:rFonts w:ascii="Arial" w:hAnsi="Arial" w:cs="Arial"/>
          <w:color w:val="000000"/>
          <w:sz w:val="20"/>
          <w:szCs w:val="20"/>
          <w:lang w:val="sk-SK"/>
        </w:rPr>
        <w:t xml:space="preserve">                                              </w:t>
      </w:r>
      <w:r w:rsidRPr="00790E34">
        <w:rPr>
          <w:rFonts w:ascii="Arial" w:hAnsi="Arial" w:cs="Arial"/>
          <w:b/>
          <w:color w:val="000000"/>
          <w:sz w:val="20"/>
          <w:szCs w:val="20"/>
          <w:lang w:val="sk-SK"/>
        </w:rPr>
        <w:t>...   Pobytové podujatie v SR</w:t>
      </w:r>
      <w:r w:rsidRPr="00790E34">
        <w:rPr>
          <w:rFonts w:ascii="Arial" w:hAnsi="Arial" w:cs="Arial"/>
          <w:color w:val="000000"/>
          <w:sz w:val="16"/>
          <w:szCs w:val="16"/>
          <w:lang w:val="sk-SK"/>
        </w:rPr>
        <w:t xml:space="preserve">   </w:t>
      </w:r>
      <w:r w:rsidR="00816374">
        <w:rPr>
          <w:rFonts w:ascii="Arial" w:hAnsi="Arial" w:cs="Arial"/>
          <w:color w:val="000000"/>
          <w:sz w:val="16"/>
          <w:szCs w:val="16"/>
          <w:lang w:val="sk-SK"/>
        </w:rPr>
        <w:tab/>
      </w:r>
      <w:r w:rsidRPr="00790E34">
        <w:rPr>
          <w:rFonts w:ascii="Arial" w:hAnsi="Arial" w:cs="Arial"/>
          <w:b/>
          <w:color w:val="000000"/>
          <w:sz w:val="20"/>
          <w:szCs w:val="20"/>
          <w:lang w:val="sk-SK"/>
        </w:rPr>
        <w:t xml:space="preserve">... </w:t>
      </w:r>
      <w:proofErr w:type="spellStart"/>
      <w:r w:rsidRPr="00790E34">
        <w:rPr>
          <w:rFonts w:ascii="Arial" w:hAnsi="Arial" w:cs="Arial"/>
          <w:b/>
          <w:sz w:val="20"/>
          <w:szCs w:val="20"/>
          <w:lang w:val="sk-SK"/>
        </w:rPr>
        <w:t>Webinár</w:t>
      </w:r>
      <w:proofErr w:type="spellEnd"/>
      <w:r w:rsidRPr="00790E34">
        <w:rPr>
          <w:rFonts w:ascii="Arial" w:hAnsi="Arial" w:cs="Arial"/>
          <w:color w:val="000000"/>
          <w:sz w:val="16"/>
          <w:szCs w:val="16"/>
          <w:lang w:val="sk-SK"/>
        </w:rPr>
        <w:t xml:space="preserve">            </w:t>
      </w:r>
    </w:p>
    <w:p w14:paraId="77D354E4" w14:textId="450AA7C6" w:rsidR="0060535E" w:rsidRPr="00790E34" w:rsidRDefault="0060535E" w:rsidP="0060535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sk-SK"/>
        </w:rPr>
      </w:pPr>
      <w:r w:rsidRPr="00790E34">
        <w:rPr>
          <w:rFonts w:ascii="Arial" w:hAnsi="Arial" w:cs="Arial"/>
          <w:color w:val="000000"/>
          <w:sz w:val="16"/>
          <w:szCs w:val="16"/>
          <w:lang w:val="sk-SK"/>
        </w:rPr>
        <w:t xml:space="preserve">       (trvá 5 a viac dní bez prerušenia)    </w:t>
      </w:r>
      <w:r w:rsidR="00816374">
        <w:rPr>
          <w:rFonts w:ascii="Arial" w:hAnsi="Arial" w:cs="Arial"/>
          <w:color w:val="000000"/>
          <w:sz w:val="16"/>
          <w:szCs w:val="16"/>
          <w:lang w:val="sk-SK"/>
        </w:rPr>
        <w:tab/>
      </w:r>
      <w:r w:rsidRPr="00790E34">
        <w:rPr>
          <w:rFonts w:ascii="Arial" w:hAnsi="Arial" w:cs="Arial"/>
          <w:b/>
          <w:color w:val="000000"/>
          <w:sz w:val="20"/>
          <w:szCs w:val="20"/>
          <w:lang w:val="sk-SK"/>
        </w:rPr>
        <w:t>... Porada, koordinačné stretnutie</w:t>
      </w:r>
      <w:r w:rsidRPr="00790E34">
        <w:rPr>
          <w:rFonts w:ascii="Arial" w:hAnsi="Arial" w:cs="Arial"/>
          <w:color w:val="000000"/>
          <w:sz w:val="16"/>
          <w:szCs w:val="16"/>
          <w:lang w:val="sk-SK"/>
        </w:rPr>
        <w:t xml:space="preserve">                  </w:t>
      </w:r>
    </w:p>
    <w:p w14:paraId="016C9EDA" w14:textId="3F03BA4F" w:rsidR="0060535E" w:rsidRPr="00790E34" w:rsidRDefault="0060535E" w:rsidP="0060535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sk-SK"/>
        </w:rPr>
      </w:pPr>
      <w:r w:rsidRPr="00790E34">
        <w:rPr>
          <w:rFonts w:ascii="Arial" w:hAnsi="Arial" w:cs="Arial"/>
          <w:b/>
          <w:color w:val="000000"/>
          <w:sz w:val="20"/>
          <w:szCs w:val="20"/>
          <w:lang w:val="sk-SK"/>
        </w:rPr>
        <w:t xml:space="preserve">...   Pobytové podujatie </w:t>
      </w:r>
      <w:r w:rsidRPr="00790E34">
        <w:rPr>
          <w:rFonts w:ascii="Arial" w:hAnsi="Arial" w:cs="Arial"/>
          <w:b/>
          <w:bCs/>
          <w:sz w:val="20"/>
          <w:szCs w:val="20"/>
          <w:lang w:val="sk-SK" w:eastAsia="sk-SK"/>
        </w:rPr>
        <w:t xml:space="preserve">v SR  </w:t>
      </w:r>
      <w:r w:rsidRPr="00790E34">
        <w:rPr>
          <w:rFonts w:ascii="Arial" w:hAnsi="Arial" w:cs="Arial"/>
          <w:b/>
          <w:bCs/>
          <w:sz w:val="20"/>
          <w:szCs w:val="20"/>
          <w:lang w:val="sk-SK" w:eastAsia="sk-SK"/>
        </w:rPr>
        <w:tab/>
      </w:r>
      <w:r w:rsidRPr="00790E34">
        <w:rPr>
          <w:rFonts w:ascii="Arial" w:hAnsi="Arial" w:cs="Arial"/>
          <w:b/>
          <w:color w:val="000000"/>
          <w:sz w:val="20"/>
          <w:szCs w:val="20"/>
          <w:lang w:val="sk-SK"/>
        </w:rPr>
        <w:t>... Osvetová aktivita pre verejnosť</w:t>
      </w:r>
      <w:r w:rsidRPr="00790E34">
        <w:rPr>
          <w:rFonts w:ascii="Arial" w:hAnsi="Arial" w:cs="Arial"/>
          <w:color w:val="000000"/>
          <w:sz w:val="20"/>
          <w:szCs w:val="20"/>
          <w:lang w:val="sk-SK"/>
        </w:rPr>
        <w:t xml:space="preserve"> </w:t>
      </w:r>
      <w:r w:rsidRPr="00790E34">
        <w:rPr>
          <w:rFonts w:ascii="Arial" w:hAnsi="Arial" w:cs="Arial"/>
          <w:color w:val="000000"/>
          <w:sz w:val="16"/>
          <w:szCs w:val="16"/>
          <w:lang w:val="sk-SK"/>
        </w:rPr>
        <w:t xml:space="preserve">(kampane, festivaly aktivít, otvorené </w:t>
      </w:r>
      <w:r w:rsidRPr="00790E34">
        <w:rPr>
          <w:rFonts w:ascii="Arial" w:hAnsi="Arial" w:cs="Arial"/>
          <w:b/>
          <w:bCs/>
          <w:sz w:val="20"/>
          <w:szCs w:val="20"/>
          <w:lang w:val="sk-SK" w:eastAsia="sk-SK"/>
        </w:rPr>
        <w:t xml:space="preserve">                      </w:t>
      </w:r>
    </w:p>
    <w:p w14:paraId="3F16B396" w14:textId="5F75A481" w:rsidR="0060535E" w:rsidRPr="00790E34" w:rsidRDefault="0060535E" w:rsidP="0060535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sk-SK" w:eastAsia="sk-SK"/>
        </w:rPr>
      </w:pPr>
      <w:r w:rsidRPr="00790E34">
        <w:rPr>
          <w:rFonts w:ascii="Arial" w:hAnsi="Arial" w:cs="Arial"/>
          <w:b/>
          <w:bCs/>
          <w:sz w:val="20"/>
          <w:szCs w:val="20"/>
          <w:lang w:val="sk-SK" w:eastAsia="sk-SK"/>
        </w:rPr>
        <w:t xml:space="preserve">      so zahraničnou účasťou        </w:t>
      </w:r>
      <w:r w:rsidRPr="00790E34">
        <w:rPr>
          <w:rFonts w:ascii="Arial" w:hAnsi="Arial" w:cs="Arial"/>
          <w:color w:val="000000"/>
          <w:sz w:val="16"/>
          <w:szCs w:val="16"/>
          <w:lang w:val="sk-SK"/>
        </w:rPr>
        <w:t>podujatia / do prezenčnej listiny sa zapíše iba organizačný tím, približný počet</w:t>
      </w:r>
      <w:r w:rsidRPr="00790E34">
        <w:rPr>
          <w:rFonts w:ascii="Arial" w:hAnsi="Arial" w:cs="Arial"/>
          <w:b/>
          <w:bCs/>
          <w:sz w:val="20"/>
          <w:szCs w:val="20"/>
          <w:lang w:val="sk-SK" w:eastAsia="sk-SK"/>
        </w:rPr>
        <w:t xml:space="preserve">                    </w:t>
      </w:r>
    </w:p>
    <w:p w14:paraId="64F469A4" w14:textId="20556528" w:rsidR="0060535E" w:rsidRPr="00790E34" w:rsidRDefault="0060535E" w:rsidP="0060535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sk-SK"/>
        </w:rPr>
      </w:pPr>
      <w:r w:rsidRPr="00790E34">
        <w:rPr>
          <w:rFonts w:ascii="Arial" w:hAnsi="Arial" w:cs="Arial"/>
          <w:color w:val="000000"/>
          <w:sz w:val="16"/>
          <w:szCs w:val="16"/>
          <w:lang w:val="sk-SK"/>
        </w:rPr>
        <w:t xml:space="preserve">        (trvá 5 a viac dní bez prerušenia)</w:t>
      </w:r>
      <w:r w:rsidRPr="00790E34">
        <w:rPr>
          <w:rFonts w:ascii="Arial" w:hAnsi="Arial" w:cs="Arial"/>
          <w:color w:val="000000"/>
          <w:sz w:val="20"/>
          <w:szCs w:val="20"/>
          <w:lang w:val="sk-SK"/>
        </w:rPr>
        <w:t xml:space="preserve">       </w:t>
      </w:r>
      <w:r w:rsidRPr="00790E34">
        <w:rPr>
          <w:rFonts w:ascii="Arial" w:hAnsi="Arial" w:cs="Arial"/>
          <w:color w:val="000000"/>
          <w:sz w:val="16"/>
          <w:szCs w:val="16"/>
          <w:lang w:val="sk-SK"/>
        </w:rPr>
        <w:t>oslovenej</w:t>
      </w:r>
      <w:r w:rsidRPr="00790E34">
        <w:rPr>
          <w:rFonts w:ascii="Arial" w:hAnsi="Arial" w:cs="Arial"/>
          <w:b/>
          <w:bCs/>
          <w:sz w:val="20"/>
          <w:szCs w:val="20"/>
          <w:lang w:val="sk-SK" w:eastAsia="sk-SK"/>
        </w:rPr>
        <w:t xml:space="preserve"> </w:t>
      </w:r>
      <w:r w:rsidRPr="00790E34">
        <w:rPr>
          <w:rFonts w:ascii="Arial" w:hAnsi="Arial" w:cs="Arial"/>
          <w:color w:val="000000"/>
          <w:sz w:val="16"/>
          <w:szCs w:val="16"/>
          <w:lang w:val="sk-SK"/>
        </w:rPr>
        <w:t>verejnosti sa uvedie v rámci vyhodnotenia podujatia)</w:t>
      </w:r>
      <w:r w:rsidRPr="00790E34">
        <w:rPr>
          <w:rFonts w:ascii="Arial" w:hAnsi="Arial" w:cs="Arial"/>
          <w:color w:val="000000"/>
          <w:sz w:val="20"/>
          <w:szCs w:val="20"/>
          <w:lang w:val="sk-SK"/>
        </w:rPr>
        <w:t xml:space="preserve">                             </w:t>
      </w:r>
    </w:p>
    <w:p w14:paraId="781281F3" w14:textId="77777777" w:rsidR="0060535E" w:rsidRPr="00790E34" w:rsidRDefault="0060535E" w:rsidP="0060535E">
      <w:pPr>
        <w:rPr>
          <w:rFonts w:ascii="Arial" w:hAnsi="Arial" w:cs="Arial"/>
          <w:color w:val="000000"/>
          <w:sz w:val="16"/>
          <w:szCs w:val="16"/>
          <w:lang w:val="sk-SK"/>
        </w:rPr>
      </w:pPr>
      <w:r w:rsidRPr="00790E34">
        <w:rPr>
          <w:rFonts w:ascii="Arial" w:hAnsi="Arial" w:cs="Arial"/>
          <w:b/>
          <w:color w:val="000000"/>
          <w:sz w:val="20"/>
          <w:szCs w:val="20"/>
          <w:lang w:val="sk-SK"/>
        </w:rPr>
        <w:t>...   Pobytové podujatie v zahraničí</w:t>
      </w:r>
      <w:r w:rsidRPr="00790E34">
        <w:rPr>
          <w:rFonts w:ascii="Arial" w:hAnsi="Arial" w:cs="Arial"/>
          <w:color w:val="000000"/>
          <w:sz w:val="20"/>
          <w:szCs w:val="20"/>
          <w:lang w:val="sk-SK"/>
        </w:rPr>
        <w:t xml:space="preserve"> </w:t>
      </w:r>
      <w:r w:rsidRPr="00790E34">
        <w:rPr>
          <w:rFonts w:ascii="Arial" w:hAnsi="Arial" w:cs="Arial"/>
          <w:color w:val="000000"/>
          <w:sz w:val="16"/>
          <w:szCs w:val="16"/>
          <w:lang w:val="sk-SK"/>
        </w:rPr>
        <w:t xml:space="preserve">(trvá 5 a viac dní bez prerušenia)        </w:t>
      </w:r>
    </w:p>
    <w:p w14:paraId="7D938DE2" w14:textId="77777777" w:rsidR="0060535E" w:rsidRPr="00790E34" w:rsidRDefault="0060535E" w:rsidP="0060535E">
      <w:pPr>
        <w:rPr>
          <w:rFonts w:ascii="Arial" w:hAnsi="Arial" w:cs="Arial"/>
          <w:color w:val="000000"/>
          <w:sz w:val="16"/>
          <w:szCs w:val="16"/>
          <w:lang w:val="sk-SK"/>
        </w:rPr>
      </w:pPr>
    </w:p>
    <w:p w14:paraId="0E8C40B9" w14:textId="7A419F29" w:rsidR="0060535E" w:rsidRPr="00790E34" w:rsidRDefault="0060535E" w:rsidP="0060535E">
      <w:pPr>
        <w:rPr>
          <w:b/>
          <w:sz w:val="28"/>
          <w:szCs w:val="28"/>
          <w:lang w:val="sk-SK"/>
        </w:rPr>
      </w:pPr>
      <w:r w:rsidRPr="00790E34">
        <w:rPr>
          <w:b/>
          <w:sz w:val="28"/>
          <w:szCs w:val="28"/>
          <w:lang w:val="sk-SK"/>
        </w:rPr>
        <w:t>Čestné prehlásenie:</w:t>
      </w:r>
    </w:p>
    <w:p w14:paraId="20B70AB8" w14:textId="2DB4DCED" w:rsidR="0060535E" w:rsidRPr="00944736" w:rsidRDefault="0060535E" w:rsidP="0060535E">
      <w:pPr>
        <w:ind w:right="-1"/>
        <w:jc w:val="both"/>
        <w:rPr>
          <w:sz w:val="22"/>
          <w:szCs w:val="22"/>
          <w:lang w:val="sk-SK"/>
        </w:rPr>
      </w:pPr>
      <w:r w:rsidRPr="00944736">
        <w:rPr>
          <w:sz w:val="22"/>
          <w:szCs w:val="22"/>
          <w:lang w:val="sk-SK"/>
        </w:rPr>
        <w:t xml:space="preserve">Ako žiadateľ o dotáciu čestne vyhlasujem, že všetky informácie uvedené v žiadosti o dotáciu a v jej prípadných prílohách sú pravdivé. Som si vedomý/á možných právnych následkov a sankcií, ktoré vyplývajú z uvedenia nepravdivých alebo neúplných údajov. Zároveň sa zaväzujem bezodkladne informovať o všetkých zmenách, ktoré sa týkajú uvedených údajov a skutočností uvedených v tejto žiadosti. Čestne tiež vyhlasujem, že som si preštudoval/a podmienky realizácie projektu, vrátane povinnej publicity, zverejnené na webovej stránke Stromu života a som si vedomý/á, ktoré výdavky sú považované za oprávnené a ktoré za neoprávnené, ako aj toho, že ak pri záverečnom vyúčtovaní použitia dotácie niektoré z výdavkov nebudú uznané ako oprávnené, môže byť požadované vrátenie dotácie alebo jej pomernej časti.  </w:t>
      </w:r>
    </w:p>
    <w:p w14:paraId="3CC9D15B" w14:textId="77777777" w:rsidR="0060535E" w:rsidRPr="00790E34" w:rsidRDefault="0060535E" w:rsidP="0060535E">
      <w:pPr>
        <w:ind w:right="-1"/>
        <w:jc w:val="both"/>
        <w:rPr>
          <w:b/>
          <w:lang w:val="sk-SK"/>
        </w:rPr>
      </w:pPr>
      <w:r w:rsidRPr="00790E34">
        <w:rPr>
          <w:b/>
          <w:lang w:val="sk-SK"/>
        </w:rPr>
        <w:t>ÁNO / NIE *</w:t>
      </w:r>
    </w:p>
    <w:p w14:paraId="257167F4" w14:textId="77777777" w:rsidR="0060535E" w:rsidRPr="00790E34" w:rsidRDefault="0060535E" w:rsidP="0060535E">
      <w:pPr>
        <w:autoSpaceDE w:val="0"/>
        <w:autoSpaceDN w:val="0"/>
        <w:adjustRightInd w:val="0"/>
        <w:ind w:right="-1"/>
        <w:rPr>
          <w:rFonts w:cs="Calibri"/>
          <w:color w:val="000000"/>
          <w:sz w:val="18"/>
          <w:szCs w:val="18"/>
          <w:lang w:val="sk-SK"/>
        </w:rPr>
      </w:pPr>
      <w:r w:rsidRPr="00790E34">
        <w:rPr>
          <w:rFonts w:cs="Calibri"/>
          <w:color w:val="000000"/>
          <w:sz w:val="18"/>
          <w:szCs w:val="18"/>
          <w:lang w:val="sk-SK"/>
        </w:rPr>
        <w:t xml:space="preserve">* </w:t>
      </w:r>
      <w:proofErr w:type="spellStart"/>
      <w:r w:rsidRPr="00790E34">
        <w:rPr>
          <w:rFonts w:cs="Calibri"/>
          <w:color w:val="000000"/>
          <w:sz w:val="18"/>
          <w:szCs w:val="18"/>
          <w:lang w:val="sk-SK"/>
        </w:rPr>
        <w:t>nehodiace</w:t>
      </w:r>
      <w:proofErr w:type="spellEnd"/>
      <w:r w:rsidRPr="00790E34">
        <w:rPr>
          <w:rFonts w:cs="Calibri"/>
          <w:color w:val="000000"/>
          <w:sz w:val="18"/>
          <w:szCs w:val="18"/>
          <w:lang w:val="sk-SK"/>
        </w:rPr>
        <w:t xml:space="preserve"> sa prečiarknite</w:t>
      </w:r>
    </w:p>
    <w:p w14:paraId="2F9EAD9A" w14:textId="0944A1B6" w:rsidR="00816374" w:rsidRDefault="0060535E" w:rsidP="0060535E">
      <w:pPr>
        <w:rPr>
          <w:rFonts w:ascii="Arial" w:hAnsi="Arial" w:cs="Arial"/>
          <w:color w:val="000000"/>
          <w:sz w:val="16"/>
          <w:szCs w:val="16"/>
          <w:lang w:val="sk-SK"/>
        </w:rPr>
      </w:pPr>
      <w:r w:rsidRPr="00790E34">
        <w:rPr>
          <w:rFonts w:ascii="Arial" w:hAnsi="Arial" w:cs="Arial"/>
          <w:color w:val="000000"/>
          <w:sz w:val="16"/>
          <w:szCs w:val="16"/>
          <w:lang w:val="sk-SK"/>
        </w:rPr>
        <w:t xml:space="preserve">   </w:t>
      </w:r>
    </w:p>
    <w:p w14:paraId="28FC82BC" w14:textId="77777777" w:rsidR="00816374" w:rsidRDefault="00816374">
      <w:pPr>
        <w:spacing w:after="160" w:line="278" w:lineRule="auto"/>
        <w:rPr>
          <w:rFonts w:ascii="Arial" w:hAnsi="Arial" w:cs="Arial"/>
          <w:color w:val="000000"/>
          <w:sz w:val="16"/>
          <w:szCs w:val="16"/>
          <w:lang w:val="sk-SK"/>
        </w:rPr>
      </w:pPr>
      <w:r>
        <w:rPr>
          <w:rFonts w:ascii="Arial" w:hAnsi="Arial" w:cs="Arial"/>
          <w:color w:val="000000"/>
          <w:sz w:val="16"/>
          <w:szCs w:val="16"/>
          <w:lang w:val="sk-SK"/>
        </w:rPr>
        <w:br w:type="page"/>
      </w:r>
    </w:p>
    <w:p w14:paraId="0070FA72" w14:textId="77777777" w:rsidR="0060535E" w:rsidRPr="00790E34" w:rsidRDefault="0060535E" w:rsidP="0060535E">
      <w:pPr>
        <w:rPr>
          <w:lang w:val="sk-SK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60535E" w:rsidRPr="00790E34" w14:paraId="661FBC6F" w14:textId="77777777" w:rsidTr="0060535E">
        <w:tc>
          <w:tcPr>
            <w:tcW w:w="9498" w:type="dxa"/>
            <w:tcBorders>
              <w:bottom w:val="single" w:sz="4" w:space="0" w:color="000000"/>
            </w:tcBorders>
            <w:shd w:val="clear" w:color="auto" w:fill="EAF1DD"/>
          </w:tcPr>
          <w:p w14:paraId="7576B58C" w14:textId="77777777" w:rsidR="0060535E" w:rsidRPr="00790E34" w:rsidRDefault="0060535E" w:rsidP="000E09E3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color w:val="000000"/>
                <w:sz w:val="22"/>
                <w:szCs w:val="22"/>
                <w:lang w:val="sk-SK"/>
              </w:rPr>
            </w:pPr>
            <w:r w:rsidRPr="00790E34">
              <w:rPr>
                <w:rFonts w:cs="Calibri"/>
                <w:b/>
                <w:color w:val="000000"/>
                <w:sz w:val="22"/>
                <w:szCs w:val="22"/>
                <w:lang w:val="sk-SK"/>
              </w:rPr>
              <w:t xml:space="preserve">Ciele projektu </w:t>
            </w:r>
            <w:r w:rsidRPr="00790E34">
              <w:rPr>
                <w:rFonts w:cs="Calibri"/>
                <w:color w:val="000000"/>
                <w:sz w:val="16"/>
                <w:szCs w:val="16"/>
                <w:lang w:val="sk-SK"/>
              </w:rPr>
              <w:t>(jeden alebo viac cieľov projektu, ciele majú byť konkrétne, špecifické, merateľné, realistické. Cieľmi odpovedáte na otázky: aké výsledky očakávate na konci projektu, aké benefity projekt cieľovej skupine prinesie):</w:t>
            </w:r>
          </w:p>
        </w:tc>
      </w:tr>
      <w:tr w:rsidR="0060535E" w:rsidRPr="00790E34" w14:paraId="03B81E5A" w14:textId="77777777" w:rsidTr="0060535E">
        <w:tc>
          <w:tcPr>
            <w:tcW w:w="9498" w:type="dxa"/>
            <w:tcBorders>
              <w:bottom w:val="single" w:sz="4" w:space="0" w:color="000000"/>
            </w:tcBorders>
            <w:shd w:val="clear" w:color="auto" w:fill="FFFFFF"/>
          </w:tcPr>
          <w:p w14:paraId="6A8CE2D6" w14:textId="77777777" w:rsidR="0060535E" w:rsidRPr="00790E34" w:rsidRDefault="0060535E" w:rsidP="000E09E3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2"/>
                <w:szCs w:val="22"/>
                <w:lang w:val="sk-SK"/>
              </w:rPr>
            </w:pPr>
          </w:p>
          <w:p w14:paraId="39E716E4" w14:textId="77777777" w:rsidR="0060535E" w:rsidRPr="00790E34" w:rsidRDefault="0060535E" w:rsidP="000E09E3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2"/>
                <w:szCs w:val="22"/>
                <w:lang w:val="sk-SK"/>
              </w:rPr>
            </w:pPr>
          </w:p>
          <w:p w14:paraId="7165F8EC" w14:textId="77777777" w:rsidR="0060535E" w:rsidRPr="00790E34" w:rsidRDefault="0060535E" w:rsidP="000E09E3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2"/>
                <w:szCs w:val="22"/>
                <w:lang w:val="sk-SK"/>
              </w:rPr>
            </w:pPr>
          </w:p>
          <w:p w14:paraId="700B7C9A" w14:textId="77777777" w:rsidR="0060535E" w:rsidRPr="00790E34" w:rsidRDefault="0060535E" w:rsidP="000E09E3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color w:val="000000"/>
                <w:sz w:val="22"/>
                <w:szCs w:val="22"/>
                <w:lang w:val="sk-SK"/>
              </w:rPr>
            </w:pPr>
          </w:p>
        </w:tc>
      </w:tr>
      <w:tr w:rsidR="0060535E" w:rsidRPr="00790E34" w14:paraId="2854715E" w14:textId="77777777" w:rsidTr="0060535E">
        <w:tc>
          <w:tcPr>
            <w:tcW w:w="9498" w:type="dxa"/>
            <w:tcBorders>
              <w:bottom w:val="single" w:sz="4" w:space="0" w:color="000000"/>
            </w:tcBorders>
            <w:shd w:val="clear" w:color="auto" w:fill="EAF1DD"/>
          </w:tcPr>
          <w:p w14:paraId="14E4CB35" w14:textId="3AEA6115" w:rsidR="0060535E" w:rsidRPr="00790E34" w:rsidRDefault="0060535E" w:rsidP="0060535E">
            <w:pPr>
              <w:spacing w:line="264" w:lineRule="auto"/>
              <w:jc w:val="both"/>
              <w:rPr>
                <w:lang w:val="sk-SK"/>
              </w:rPr>
            </w:pPr>
            <w:r w:rsidRPr="00790E34">
              <w:rPr>
                <w:rFonts w:ascii="Arial" w:hAnsi="Arial" w:cs="Arial"/>
                <w:b/>
                <w:color w:val="000000"/>
                <w:sz w:val="20"/>
                <w:szCs w:val="20"/>
                <w:lang w:val="sk-SK"/>
              </w:rPr>
              <w:t xml:space="preserve">Kompetencie </w:t>
            </w:r>
            <w:r w:rsidRPr="00790E34">
              <w:rPr>
                <w:rFonts w:cs="Calibri"/>
                <w:color w:val="000000"/>
                <w:sz w:val="16"/>
                <w:szCs w:val="16"/>
                <w:lang w:val="sk-SK"/>
              </w:rPr>
              <w:t xml:space="preserve">(vyberte </w:t>
            </w:r>
            <w:r w:rsidRPr="00790E34">
              <w:rPr>
                <w:rFonts w:cs="Calibri"/>
                <w:b/>
                <w:bCs/>
                <w:color w:val="000000"/>
                <w:sz w:val="16"/>
                <w:szCs w:val="16"/>
                <w:lang w:val="sk-SK"/>
              </w:rPr>
              <w:t>aspoň 3 kompetencie</w:t>
            </w:r>
            <w:r w:rsidRPr="00790E34">
              <w:rPr>
                <w:rFonts w:cs="Calibri"/>
                <w:color w:val="000000"/>
                <w:sz w:val="16"/>
                <w:szCs w:val="16"/>
                <w:lang w:val="sk-SK"/>
              </w:rPr>
              <w:t xml:space="preserve">, ktoré bude váš projekt u mladých ľudí rozvíjať. Vyberajte len kompetencie, na ktoré sa v rámci implementácie projektu reálne zameriate. Ak je to pre váš projekt relevantné, môžete uviesť aj ďalšie rozvíjané kompetencie, ktoré s vašim projektom súvisia. </w:t>
            </w:r>
            <w:r w:rsidRPr="00790E34">
              <w:rPr>
                <w:sz w:val="16"/>
                <w:szCs w:val="16"/>
                <w:lang w:val="sk-SK"/>
              </w:rPr>
              <w:t xml:space="preserve">Strom života vychádza najmä z európskych kompetenčných rámcoch </w:t>
            </w:r>
            <w:proofErr w:type="spellStart"/>
            <w:r w:rsidRPr="00790E34">
              <w:rPr>
                <w:b/>
                <w:bCs/>
                <w:color w:val="00B050"/>
                <w:sz w:val="16"/>
                <w:szCs w:val="16"/>
                <w:lang w:val="sk-SK"/>
              </w:rPr>
              <w:t>GreenComp</w:t>
            </w:r>
            <w:proofErr w:type="spellEnd"/>
            <w:r w:rsidRPr="00790E34">
              <w:rPr>
                <w:b/>
                <w:bCs/>
                <w:sz w:val="16"/>
                <w:szCs w:val="16"/>
                <w:lang w:val="sk-SK"/>
              </w:rPr>
              <w:t xml:space="preserve">, </w:t>
            </w:r>
            <w:proofErr w:type="spellStart"/>
            <w:r w:rsidRPr="00790E34">
              <w:rPr>
                <w:b/>
                <w:bCs/>
                <w:color w:val="FF0000"/>
                <w:sz w:val="16"/>
                <w:szCs w:val="16"/>
                <w:lang w:val="sk-SK"/>
              </w:rPr>
              <w:t>LifeComp</w:t>
            </w:r>
            <w:proofErr w:type="spellEnd"/>
            <w:r w:rsidRPr="00790E34">
              <w:rPr>
                <w:b/>
                <w:bCs/>
                <w:sz w:val="16"/>
                <w:szCs w:val="16"/>
                <w:lang w:val="sk-SK"/>
              </w:rPr>
              <w:t xml:space="preserve">, </w:t>
            </w:r>
            <w:proofErr w:type="spellStart"/>
            <w:r w:rsidRPr="00790E34">
              <w:rPr>
                <w:b/>
                <w:bCs/>
                <w:color w:val="0070C0"/>
                <w:sz w:val="16"/>
                <w:szCs w:val="16"/>
                <w:lang w:val="sk-SK"/>
              </w:rPr>
              <w:t>DigComp</w:t>
            </w:r>
            <w:proofErr w:type="spellEnd"/>
            <w:r w:rsidRPr="00790E34">
              <w:rPr>
                <w:b/>
                <w:bCs/>
                <w:sz w:val="16"/>
                <w:szCs w:val="16"/>
                <w:lang w:val="sk-SK"/>
              </w:rPr>
              <w:t xml:space="preserve"> a </w:t>
            </w:r>
            <w:r w:rsidRPr="00790E34">
              <w:rPr>
                <w:b/>
                <w:bCs/>
                <w:color w:val="808080"/>
                <w:sz w:val="16"/>
                <w:szCs w:val="16"/>
                <w:lang w:val="sk-SK"/>
              </w:rPr>
              <w:t>RFCDC</w:t>
            </w:r>
            <w:r w:rsidRPr="00790E34">
              <w:rPr>
                <w:sz w:val="16"/>
                <w:szCs w:val="16"/>
                <w:lang w:val="sk-SK"/>
              </w:rPr>
              <w:t xml:space="preserve">, pričom ich prepája s environmentálnou a občianskou gramotnosťou, </w:t>
            </w:r>
            <w:proofErr w:type="spellStart"/>
            <w:r w:rsidRPr="00790E34">
              <w:rPr>
                <w:sz w:val="16"/>
                <w:szCs w:val="16"/>
                <w:lang w:val="sk-SK"/>
              </w:rPr>
              <w:t>metakogníciou</w:t>
            </w:r>
            <w:proofErr w:type="spellEnd"/>
            <w:r w:rsidRPr="00790E34">
              <w:rPr>
                <w:sz w:val="16"/>
                <w:szCs w:val="16"/>
                <w:lang w:val="sk-SK"/>
              </w:rPr>
              <w:t xml:space="preserve"> a charakterovým vzdelávaním.</w:t>
            </w:r>
          </w:p>
        </w:tc>
      </w:tr>
      <w:tr w:rsidR="0060535E" w:rsidRPr="00790E34" w14:paraId="69872E19" w14:textId="77777777" w:rsidTr="0060535E">
        <w:tc>
          <w:tcPr>
            <w:tcW w:w="9498" w:type="dxa"/>
            <w:shd w:val="clear" w:color="auto" w:fill="FFFFFF" w:themeFill="background1"/>
          </w:tcPr>
          <w:p w14:paraId="4A8DF711" w14:textId="211E646F" w:rsidR="0060535E" w:rsidRPr="00790E34" w:rsidRDefault="0060535E" w:rsidP="000E09E3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16"/>
                <w:szCs w:val="16"/>
                <w:lang w:val="sk-SK"/>
              </w:rPr>
            </w:pPr>
            <w:r w:rsidRPr="00790E34">
              <w:rPr>
                <w:rFonts w:cs="Calibri"/>
                <w:color w:val="000000"/>
                <w:sz w:val="16"/>
                <w:szCs w:val="16"/>
                <w:lang w:val="sk-SK"/>
              </w:rPr>
              <w:t>Uveďte rozvíjané kompetencie</w:t>
            </w:r>
            <w:r w:rsidR="00646B6F">
              <w:rPr>
                <w:rFonts w:cs="Calibri"/>
                <w:color w:val="000000"/>
                <w:sz w:val="16"/>
                <w:szCs w:val="16"/>
                <w:lang w:val="sk-SK"/>
              </w:rPr>
              <w:t xml:space="preserve"> a spôsob</w:t>
            </w:r>
            <w:r w:rsidR="006833CA">
              <w:rPr>
                <w:rFonts w:cs="Calibri"/>
                <w:color w:val="000000"/>
                <w:sz w:val="16"/>
                <w:szCs w:val="16"/>
                <w:lang w:val="sk-SK"/>
              </w:rPr>
              <w:t xml:space="preserve"> ich overenia</w:t>
            </w:r>
            <w:r w:rsidRPr="00790E34">
              <w:rPr>
                <w:rFonts w:cs="Calibri"/>
                <w:color w:val="000000"/>
                <w:sz w:val="16"/>
                <w:szCs w:val="16"/>
                <w:lang w:val="sk-SK"/>
              </w:rPr>
              <w:t>:</w:t>
            </w:r>
          </w:p>
          <w:p w14:paraId="434C31CD" w14:textId="77777777" w:rsidR="0060535E" w:rsidRPr="00790E34" w:rsidRDefault="0060535E" w:rsidP="000E09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sk-SK"/>
              </w:rPr>
            </w:pPr>
          </w:p>
          <w:p w14:paraId="5D1F4B28" w14:textId="77777777" w:rsidR="0060535E" w:rsidRPr="00790E34" w:rsidRDefault="0060535E" w:rsidP="000E09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sk-SK"/>
              </w:rPr>
            </w:pPr>
          </w:p>
          <w:p w14:paraId="14931487" w14:textId="77777777" w:rsidR="0060535E" w:rsidRPr="00790E34" w:rsidRDefault="0060535E" w:rsidP="000E09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2D737D92" w14:textId="4BEF1FAA" w:rsidR="0060535E" w:rsidRPr="00790E34" w:rsidRDefault="0060535E" w:rsidP="0060535E">
      <w:pPr>
        <w:rPr>
          <w:lang w:val="sk-SK"/>
        </w:rPr>
      </w:pPr>
    </w:p>
    <w:p w14:paraId="70BC0C1D" w14:textId="77777777" w:rsidR="00790E34" w:rsidRDefault="00790E34" w:rsidP="00790E34">
      <w:pPr>
        <w:spacing w:line="264" w:lineRule="auto"/>
        <w:rPr>
          <w:rFonts w:cs="Calibri"/>
          <w:b/>
          <w:bCs/>
          <w:sz w:val="22"/>
          <w:szCs w:val="22"/>
          <w:lang w:val="sk-SK"/>
        </w:rPr>
        <w:sectPr w:rsidR="00790E34" w:rsidSect="0084693A">
          <w:headerReference w:type="default" r:id="rId7"/>
          <w:footerReference w:type="default" r:id="rId8"/>
          <w:pgSz w:w="11906" w:h="16838"/>
          <w:pgMar w:top="1417" w:right="1417" w:bottom="1560" w:left="1417" w:header="708" w:footer="434" w:gutter="0"/>
          <w:cols w:space="708"/>
          <w:docGrid w:linePitch="360"/>
        </w:sectPr>
      </w:pPr>
    </w:p>
    <w:p w14:paraId="2084965E" w14:textId="44280098" w:rsidR="00790E34" w:rsidRPr="00790E34" w:rsidRDefault="00790E34" w:rsidP="00944736">
      <w:p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b/>
          <w:bCs/>
          <w:sz w:val="22"/>
          <w:szCs w:val="22"/>
          <w:lang w:val="sk-SK"/>
        </w:rPr>
        <w:lastRenderedPageBreak/>
        <w:t>1. Kompetencie pre udržateľnosť a</w:t>
      </w:r>
      <w:r>
        <w:rPr>
          <w:rFonts w:cs="Calibri"/>
          <w:b/>
          <w:bCs/>
          <w:sz w:val="22"/>
          <w:szCs w:val="22"/>
          <w:lang w:val="sk-SK"/>
        </w:rPr>
        <w:t> </w:t>
      </w:r>
      <w:r w:rsidRPr="00790E34">
        <w:rPr>
          <w:rFonts w:cs="Calibri"/>
          <w:b/>
          <w:bCs/>
          <w:sz w:val="22"/>
          <w:szCs w:val="22"/>
          <w:lang w:val="sk-SK"/>
        </w:rPr>
        <w:t>vzťah</w:t>
      </w:r>
      <w:r>
        <w:rPr>
          <w:rFonts w:cs="Calibri"/>
          <w:b/>
          <w:bCs/>
          <w:sz w:val="22"/>
          <w:szCs w:val="22"/>
          <w:lang w:val="sk-SK"/>
        </w:rPr>
        <w:br/>
      </w:r>
      <w:r w:rsidRPr="00790E34">
        <w:rPr>
          <w:rFonts w:cs="Calibri"/>
          <w:b/>
          <w:bCs/>
          <w:sz w:val="22"/>
          <w:szCs w:val="22"/>
          <w:lang w:val="sk-SK"/>
        </w:rPr>
        <w:t>k prírode</w:t>
      </w:r>
    </w:p>
    <w:p w14:paraId="1989635A" w14:textId="77777777" w:rsidR="00790E34" w:rsidRPr="00790E34" w:rsidRDefault="00790E34" w:rsidP="00944736">
      <w:pPr>
        <w:numPr>
          <w:ilvl w:val="0"/>
          <w:numId w:val="1"/>
        </w:numPr>
        <w:tabs>
          <w:tab w:val="clear" w:pos="360"/>
          <w:tab w:val="num" w:pos="720"/>
        </w:tabs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sz w:val="22"/>
          <w:szCs w:val="22"/>
          <w:lang w:val="sk-SK"/>
        </w:rPr>
        <w:t>Porozumenie vzťahom medzi človekom, prírodou a spoločnosťou.</w:t>
      </w:r>
    </w:p>
    <w:p w14:paraId="46B526F2" w14:textId="77777777" w:rsidR="00790E34" w:rsidRPr="00790E34" w:rsidRDefault="00790E34" w:rsidP="00944736">
      <w:pPr>
        <w:numPr>
          <w:ilvl w:val="0"/>
          <w:numId w:val="1"/>
        </w:numPr>
        <w:tabs>
          <w:tab w:val="clear" w:pos="360"/>
          <w:tab w:val="num" w:pos="720"/>
        </w:tabs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sz w:val="22"/>
          <w:szCs w:val="22"/>
          <w:lang w:val="sk-SK"/>
        </w:rPr>
        <w:t>Schopnosť vnímať environmentálne problémy v širších súvislostiach.</w:t>
      </w:r>
    </w:p>
    <w:p w14:paraId="2EA3F50C" w14:textId="77777777" w:rsidR="00790E34" w:rsidRPr="00790E34" w:rsidRDefault="00790E34" w:rsidP="00944736">
      <w:pPr>
        <w:numPr>
          <w:ilvl w:val="0"/>
          <w:numId w:val="1"/>
        </w:numPr>
        <w:tabs>
          <w:tab w:val="clear" w:pos="360"/>
          <w:tab w:val="num" w:pos="720"/>
        </w:tabs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sz w:val="22"/>
          <w:szCs w:val="22"/>
          <w:lang w:val="sk-SK"/>
        </w:rPr>
        <w:t>Schopnosť analyzovať príčiny a dôsledky environmentálnych problémov.</w:t>
      </w:r>
    </w:p>
    <w:p w14:paraId="62FC8CBF" w14:textId="3AA7DBF2" w:rsidR="00790E34" w:rsidRPr="00790E34" w:rsidRDefault="00790E34" w:rsidP="00944736">
      <w:pPr>
        <w:numPr>
          <w:ilvl w:val="0"/>
          <w:numId w:val="1"/>
        </w:numPr>
        <w:tabs>
          <w:tab w:val="clear" w:pos="360"/>
          <w:tab w:val="num" w:pos="720"/>
        </w:tabs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sz w:val="22"/>
          <w:szCs w:val="22"/>
          <w:lang w:val="sk-SK"/>
        </w:rPr>
        <w:t>Schopnosť hľadať riešenia v</w:t>
      </w:r>
      <w:r>
        <w:rPr>
          <w:rFonts w:cs="Calibri"/>
          <w:sz w:val="22"/>
          <w:szCs w:val="22"/>
          <w:lang w:val="sk-SK"/>
        </w:rPr>
        <w:t> </w:t>
      </w:r>
      <w:r w:rsidRPr="00790E34">
        <w:rPr>
          <w:rFonts w:cs="Calibri"/>
          <w:sz w:val="22"/>
          <w:szCs w:val="22"/>
          <w:lang w:val="sk-SK"/>
        </w:rPr>
        <w:t>súlade</w:t>
      </w:r>
      <w:r>
        <w:rPr>
          <w:rFonts w:cs="Calibri"/>
          <w:sz w:val="22"/>
          <w:szCs w:val="22"/>
          <w:lang w:val="sk-SK"/>
        </w:rPr>
        <w:t xml:space="preserve"> </w:t>
      </w:r>
      <w:r w:rsidRPr="00790E34">
        <w:rPr>
          <w:rFonts w:cs="Calibri"/>
          <w:sz w:val="22"/>
          <w:szCs w:val="22"/>
          <w:lang w:val="sk-SK"/>
        </w:rPr>
        <w:t>s princípmi udržateľnosti.</w:t>
      </w:r>
    </w:p>
    <w:p w14:paraId="0DB06EDB" w14:textId="77777777" w:rsidR="00790E34" w:rsidRPr="00790E34" w:rsidRDefault="00790E34" w:rsidP="00944736">
      <w:pPr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sz w:val="22"/>
          <w:szCs w:val="22"/>
          <w:lang w:val="sk-SK"/>
        </w:rPr>
        <w:t>Vzťah ku krajine, miestnemu prostrediu a regiónu.</w:t>
      </w:r>
    </w:p>
    <w:p w14:paraId="44997783" w14:textId="7753F123" w:rsidR="00790E34" w:rsidRPr="00790E34" w:rsidRDefault="00790E34" w:rsidP="00944736">
      <w:pPr>
        <w:numPr>
          <w:ilvl w:val="0"/>
          <w:numId w:val="1"/>
        </w:numPr>
        <w:tabs>
          <w:tab w:val="clear" w:pos="360"/>
          <w:tab w:val="num" w:pos="720"/>
        </w:tabs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00B050"/>
          <w:sz w:val="22"/>
          <w:szCs w:val="22"/>
          <w:lang w:val="sk-SK"/>
        </w:rPr>
        <w:t>Zodpovedné rozhodovanie s</w:t>
      </w:r>
      <w:r>
        <w:rPr>
          <w:rFonts w:cs="Calibri"/>
          <w:color w:val="00B050"/>
          <w:sz w:val="22"/>
          <w:szCs w:val="22"/>
          <w:lang w:val="sk-SK"/>
        </w:rPr>
        <w:t> </w:t>
      </w:r>
      <w:r w:rsidRPr="00790E34">
        <w:rPr>
          <w:rFonts w:cs="Calibri"/>
          <w:color w:val="00B050"/>
          <w:sz w:val="22"/>
          <w:szCs w:val="22"/>
          <w:lang w:val="sk-SK"/>
        </w:rPr>
        <w:t>ohľadom</w:t>
      </w:r>
      <w:r>
        <w:rPr>
          <w:rFonts w:cs="Calibri"/>
          <w:color w:val="00B050"/>
          <w:sz w:val="22"/>
          <w:szCs w:val="22"/>
          <w:lang w:val="sk-SK"/>
        </w:rPr>
        <w:br/>
      </w:r>
      <w:r w:rsidRPr="00790E34">
        <w:rPr>
          <w:rFonts w:cs="Calibri"/>
          <w:color w:val="00B050"/>
          <w:sz w:val="22"/>
          <w:szCs w:val="22"/>
          <w:lang w:val="sk-SK"/>
        </w:rPr>
        <w:t>na dopady na životné prostredie.</w:t>
      </w:r>
    </w:p>
    <w:p w14:paraId="4E8AC005" w14:textId="77777777" w:rsidR="00790E34" w:rsidRPr="00790E34" w:rsidRDefault="00790E34" w:rsidP="00944736">
      <w:pPr>
        <w:numPr>
          <w:ilvl w:val="0"/>
          <w:numId w:val="1"/>
        </w:numPr>
        <w:tabs>
          <w:tab w:val="clear" w:pos="360"/>
          <w:tab w:val="num" w:pos="720"/>
        </w:tabs>
        <w:rPr>
          <w:rFonts w:cs="Calibri"/>
          <w:color w:val="00B050"/>
          <w:sz w:val="22"/>
          <w:szCs w:val="22"/>
          <w:lang w:val="sk-SK"/>
        </w:rPr>
      </w:pPr>
      <w:r w:rsidRPr="00790E34">
        <w:rPr>
          <w:rFonts w:cs="Calibri"/>
          <w:color w:val="00B050"/>
          <w:sz w:val="22"/>
          <w:szCs w:val="22"/>
          <w:lang w:val="sk-SK"/>
        </w:rPr>
        <w:t>Rešpektujúci vzťah k prírode a životnému prostrediu.</w:t>
      </w:r>
    </w:p>
    <w:p w14:paraId="3BF55B14" w14:textId="65E5342D" w:rsidR="00790E34" w:rsidRPr="00790E34" w:rsidRDefault="00790E34" w:rsidP="00944736">
      <w:pPr>
        <w:numPr>
          <w:ilvl w:val="0"/>
          <w:numId w:val="1"/>
        </w:numPr>
        <w:rPr>
          <w:rFonts w:cs="Calibri"/>
          <w:color w:val="00B050"/>
          <w:sz w:val="22"/>
          <w:szCs w:val="22"/>
          <w:lang w:val="sk-SK"/>
        </w:rPr>
      </w:pPr>
      <w:r w:rsidRPr="00790E34">
        <w:rPr>
          <w:rFonts w:cs="Calibri"/>
          <w:color w:val="00B050"/>
          <w:sz w:val="22"/>
          <w:szCs w:val="22"/>
          <w:lang w:val="sk-SK"/>
        </w:rPr>
        <w:t>Schopnosť premýšľať o budúcnosti a</w:t>
      </w:r>
      <w:r>
        <w:rPr>
          <w:rFonts w:cs="Calibri"/>
          <w:color w:val="00B050"/>
          <w:sz w:val="22"/>
          <w:szCs w:val="22"/>
          <w:lang w:val="sk-SK"/>
        </w:rPr>
        <w:t> </w:t>
      </w:r>
      <w:r w:rsidRPr="00790E34">
        <w:rPr>
          <w:rFonts w:cs="Calibri"/>
          <w:color w:val="00B050"/>
          <w:sz w:val="22"/>
          <w:szCs w:val="22"/>
          <w:lang w:val="sk-SK"/>
        </w:rPr>
        <w:t>konať</w:t>
      </w:r>
      <w:r>
        <w:rPr>
          <w:rFonts w:cs="Calibri"/>
          <w:color w:val="00B050"/>
          <w:sz w:val="22"/>
          <w:szCs w:val="22"/>
          <w:lang w:val="sk-SK"/>
        </w:rPr>
        <w:br/>
      </w:r>
      <w:r w:rsidRPr="00790E34">
        <w:rPr>
          <w:rFonts w:cs="Calibri"/>
          <w:color w:val="00B050"/>
          <w:sz w:val="22"/>
          <w:szCs w:val="22"/>
          <w:lang w:val="sk-SK"/>
        </w:rPr>
        <w:t>v prospech udržateľnosti.</w:t>
      </w:r>
    </w:p>
    <w:p w14:paraId="4EB3F13F" w14:textId="601E97F5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00B050"/>
          <w:sz w:val="22"/>
          <w:szCs w:val="22"/>
          <w:lang w:val="sk-SK"/>
        </w:rPr>
        <w:t>Schopnosť robiť informované rozhodnutia</w:t>
      </w:r>
      <w:r>
        <w:rPr>
          <w:rFonts w:cs="Calibri"/>
          <w:color w:val="00B050"/>
          <w:sz w:val="22"/>
          <w:szCs w:val="22"/>
          <w:lang w:val="sk-SK"/>
        </w:rPr>
        <w:br/>
      </w:r>
      <w:r w:rsidRPr="00790E34">
        <w:rPr>
          <w:rFonts w:cs="Calibri"/>
          <w:color w:val="00B050"/>
          <w:sz w:val="22"/>
          <w:szCs w:val="22"/>
          <w:lang w:val="sk-SK"/>
        </w:rPr>
        <w:t>v každodennom živote.</w:t>
      </w:r>
    </w:p>
    <w:p w14:paraId="34252FBC" w14:textId="17EB662D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00B050"/>
          <w:sz w:val="22"/>
          <w:szCs w:val="22"/>
          <w:lang w:val="sk-SK"/>
        </w:rPr>
        <w:t>Schopnosť meniť vlastné správanie na základe skúsenosti a reflexie.</w:t>
      </w:r>
    </w:p>
    <w:p w14:paraId="11A514DE" w14:textId="77777777" w:rsidR="00790E34" w:rsidRPr="00790E34" w:rsidRDefault="00790E34" w:rsidP="00944736">
      <w:pPr>
        <w:rPr>
          <w:rFonts w:cs="Calibri"/>
          <w:b/>
          <w:bCs/>
          <w:sz w:val="22"/>
          <w:szCs w:val="22"/>
          <w:lang w:val="sk-SK"/>
        </w:rPr>
      </w:pPr>
      <w:r w:rsidRPr="00790E34">
        <w:rPr>
          <w:rFonts w:cs="Calibri"/>
          <w:b/>
          <w:bCs/>
          <w:sz w:val="22"/>
          <w:szCs w:val="22"/>
          <w:lang w:val="sk-SK"/>
        </w:rPr>
        <w:t>2. Myslenie a práca s problémami</w:t>
      </w:r>
    </w:p>
    <w:p w14:paraId="051E4CC3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00B050"/>
          <w:sz w:val="22"/>
          <w:szCs w:val="22"/>
          <w:lang w:val="sk-SK"/>
        </w:rPr>
        <w:t xml:space="preserve">Kritické </w:t>
      </w:r>
      <w:r w:rsidRPr="00790E34">
        <w:rPr>
          <w:rFonts w:cs="Calibri"/>
          <w:color w:val="FF0000"/>
          <w:sz w:val="22"/>
          <w:szCs w:val="22"/>
          <w:lang w:val="sk-SK"/>
        </w:rPr>
        <w:t>myslenie</w:t>
      </w:r>
      <w:r w:rsidRPr="00790E34">
        <w:rPr>
          <w:rFonts w:cs="Calibri"/>
          <w:color w:val="00B050"/>
          <w:sz w:val="22"/>
          <w:szCs w:val="22"/>
          <w:lang w:val="sk-SK"/>
        </w:rPr>
        <w:t>.</w:t>
      </w:r>
    </w:p>
    <w:p w14:paraId="76738C95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00B050"/>
          <w:sz w:val="22"/>
          <w:szCs w:val="22"/>
          <w:lang w:val="sk-SK"/>
        </w:rPr>
        <w:t>Systémové myslenie.</w:t>
      </w:r>
    </w:p>
    <w:p w14:paraId="49E535BA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00B050"/>
          <w:sz w:val="22"/>
          <w:szCs w:val="22"/>
          <w:lang w:val="sk-SK"/>
        </w:rPr>
        <w:t>Bádateľské myslenie.</w:t>
      </w:r>
    </w:p>
    <w:p w14:paraId="794AF550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00B050"/>
          <w:sz w:val="22"/>
          <w:szCs w:val="22"/>
          <w:lang w:val="sk-SK"/>
        </w:rPr>
        <w:t>Inovačné a tvorivé myslenie.</w:t>
      </w:r>
    </w:p>
    <w:p w14:paraId="4BB1E89C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0070C0"/>
          <w:sz w:val="22"/>
          <w:szCs w:val="22"/>
          <w:lang w:val="sk-SK"/>
        </w:rPr>
        <w:t>Schopnosť klásť otázky a overovať si informácie.</w:t>
      </w:r>
    </w:p>
    <w:p w14:paraId="03358DE7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00B050"/>
          <w:sz w:val="22"/>
          <w:szCs w:val="22"/>
          <w:lang w:val="sk-SK"/>
        </w:rPr>
        <w:t>Schopnosť analyzovať problém a vyhodnocovať rôzne možnosti riešenia.</w:t>
      </w:r>
    </w:p>
    <w:p w14:paraId="3891999B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FF0000"/>
          <w:sz w:val="22"/>
          <w:szCs w:val="22"/>
          <w:lang w:val="sk-SK"/>
        </w:rPr>
        <w:t>Schopnosť pracovať s neúplnými informáciami a ochota čeliť výzvam.</w:t>
      </w:r>
    </w:p>
    <w:p w14:paraId="44BE9C1D" w14:textId="3CBB9182" w:rsidR="00790E34" w:rsidRPr="00944736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00B050"/>
          <w:sz w:val="22"/>
          <w:szCs w:val="22"/>
          <w:lang w:val="sk-SK"/>
        </w:rPr>
        <w:t>Schopnosť prepájať poznatky z rôznych oblastí do jedného riešenia.</w:t>
      </w:r>
    </w:p>
    <w:p w14:paraId="346E70BC" w14:textId="77777777" w:rsidR="00944736" w:rsidRPr="00790E34" w:rsidRDefault="00944736" w:rsidP="00944736">
      <w:pPr>
        <w:pStyle w:val="Odsekzoznamu"/>
        <w:ind w:left="360"/>
        <w:rPr>
          <w:rFonts w:cs="Calibri"/>
          <w:sz w:val="22"/>
          <w:szCs w:val="22"/>
          <w:lang w:val="sk-SK"/>
        </w:rPr>
      </w:pPr>
    </w:p>
    <w:p w14:paraId="5F77D5FB" w14:textId="77777777" w:rsidR="00790E34" w:rsidRPr="00790E34" w:rsidRDefault="00790E34" w:rsidP="00944736">
      <w:pPr>
        <w:rPr>
          <w:rFonts w:cs="Calibri"/>
          <w:b/>
          <w:bCs/>
          <w:sz w:val="22"/>
          <w:szCs w:val="22"/>
          <w:lang w:val="sk-SK"/>
        </w:rPr>
      </w:pPr>
      <w:r w:rsidRPr="00790E34">
        <w:rPr>
          <w:rFonts w:cs="Calibri"/>
          <w:b/>
          <w:bCs/>
          <w:sz w:val="22"/>
          <w:szCs w:val="22"/>
          <w:lang w:val="sk-SK"/>
        </w:rPr>
        <w:lastRenderedPageBreak/>
        <w:t xml:space="preserve">3. Osobnostné a </w:t>
      </w:r>
      <w:proofErr w:type="spellStart"/>
      <w:r w:rsidRPr="00790E34">
        <w:rPr>
          <w:rFonts w:cs="Calibri"/>
          <w:b/>
          <w:bCs/>
          <w:sz w:val="22"/>
          <w:szCs w:val="22"/>
          <w:lang w:val="sk-SK"/>
        </w:rPr>
        <w:t>sebarozvojové</w:t>
      </w:r>
      <w:proofErr w:type="spellEnd"/>
      <w:r w:rsidRPr="00790E34">
        <w:rPr>
          <w:rFonts w:cs="Calibri"/>
          <w:b/>
          <w:bCs/>
          <w:sz w:val="22"/>
          <w:szCs w:val="22"/>
          <w:lang w:val="sk-SK"/>
        </w:rPr>
        <w:t xml:space="preserve"> kompetencie</w:t>
      </w:r>
    </w:p>
    <w:p w14:paraId="1358E909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FF0000"/>
          <w:sz w:val="22"/>
          <w:szCs w:val="22"/>
          <w:lang w:val="sk-SK"/>
        </w:rPr>
        <w:t>Sebareflexia a schopnosť učiť sa zo skúsenosti.</w:t>
      </w:r>
    </w:p>
    <w:p w14:paraId="54F0B27E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proofErr w:type="spellStart"/>
      <w:r w:rsidRPr="00790E34">
        <w:rPr>
          <w:rFonts w:cs="Calibri"/>
          <w:color w:val="FF0000"/>
          <w:sz w:val="22"/>
          <w:szCs w:val="22"/>
          <w:lang w:val="sk-SK"/>
        </w:rPr>
        <w:t>Sebaregulácia</w:t>
      </w:r>
      <w:proofErr w:type="spellEnd"/>
      <w:r w:rsidRPr="00790E34">
        <w:rPr>
          <w:rFonts w:cs="Calibri"/>
          <w:color w:val="FF0000"/>
          <w:sz w:val="22"/>
          <w:szCs w:val="22"/>
          <w:lang w:val="sk-SK"/>
        </w:rPr>
        <w:t xml:space="preserve"> a schopnosť niesť zodpovednosť za svoje konanie.</w:t>
      </w:r>
    </w:p>
    <w:p w14:paraId="30FC7CC4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FF0000"/>
          <w:sz w:val="22"/>
          <w:szCs w:val="22"/>
          <w:lang w:val="sk-SK"/>
        </w:rPr>
        <w:t>Odolnosť pri riešení výziev a problémov.</w:t>
      </w:r>
    </w:p>
    <w:p w14:paraId="614B41BE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FF0000"/>
          <w:sz w:val="22"/>
          <w:szCs w:val="22"/>
          <w:lang w:val="sk-SK"/>
        </w:rPr>
        <w:t>Zvedavosť a ochota objavovať nové veci.</w:t>
      </w:r>
    </w:p>
    <w:p w14:paraId="1F260E5C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808080" w:themeColor="background1" w:themeShade="80"/>
          <w:sz w:val="22"/>
          <w:szCs w:val="22"/>
          <w:lang w:val="sk-SK"/>
        </w:rPr>
        <w:t>Všímavosť voči sebe, iným a okoliu.</w:t>
      </w:r>
    </w:p>
    <w:p w14:paraId="1201AE53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00B050"/>
          <w:sz w:val="22"/>
          <w:szCs w:val="22"/>
          <w:lang w:val="sk-SK"/>
        </w:rPr>
        <w:t>Etické konanie a zodpovedný prístup.</w:t>
      </w:r>
    </w:p>
    <w:p w14:paraId="658963E4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808080" w:themeColor="background1" w:themeShade="80"/>
          <w:sz w:val="22"/>
          <w:szCs w:val="22"/>
          <w:lang w:val="sk-SK"/>
        </w:rPr>
        <w:t>Schopnosť samostatne uvažovať a vytvárať si vlastný názor.</w:t>
      </w:r>
    </w:p>
    <w:p w14:paraId="62CA1571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proofErr w:type="spellStart"/>
      <w:r w:rsidRPr="00790E34">
        <w:rPr>
          <w:rFonts w:cs="Calibri"/>
          <w:color w:val="FF0000"/>
          <w:sz w:val="22"/>
          <w:szCs w:val="22"/>
          <w:lang w:val="sk-SK"/>
        </w:rPr>
        <w:t>Wellbeing</w:t>
      </w:r>
      <w:proofErr w:type="spellEnd"/>
      <w:r w:rsidRPr="00790E34">
        <w:rPr>
          <w:rFonts w:cs="Calibri"/>
          <w:color w:val="FF0000"/>
          <w:sz w:val="22"/>
          <w:szCs w:val="22"/>
          <w:lang w:val="sk-SK"/>
        </w:rPr>
        <w:t xml:space="preserve"> a emočná rovnováha.</w:t>
      </w:r>
    </w:p>
    <w:p w14:paraId="7DA5744D" w14:textId="126C3CD6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sz w:val="22"/>
          <w:szCs w:val="22"/>
          <w:lang w:val="sk-SK"/>
        </w:rPr>
        <w:t>Schopnosť samostatne vytvárať, prispôsobovať a vyhodnocovať plány</w:t>
      </w:r>
      <w:r>
        <w:rPr>
          <w:rFonts w:cs="Calibri"/>
          <w:sz w:val="22"/>
          <w:szCs w:val="22"/>
          <w:lang w:val="sk-SK"/>
        </w:rPr>
        <w:br/>
      </w:r>
      <w:r w:rsidRPr="00790E34">
        <w:rPr>
          <w:rFonts w:cs="Calibri"/>
          <w:sz w:val="22"/>
          <w:szCs w:val="22"/>
          <w:lang w:val="sk-SK"/>
        </w:rPr>
        <w:t>na splnenie rôznych komplexných úloh.</w:t>
      </w:r>
    </w:p>
    <w:p w14:paraId="4F6BAF86" w14:textId="33AF8495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sz w:val="22"/>
          <w:szCs w:val="22"/>
          <w:lang w:val="sk-SK"/>
        </w:rPr>
        <w:t>Schopnosť zhodnotiť svoj výkon pri riešení rôznych úloh s cieľom identifikovať silné stránky a oblasti, v ktorých sa možno zlepšiť.</w:t>
      </w:r>
    </w:p>
    <w:p w14:paraId="4680D91C" w14:textId="414DA5D2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sz w:val="22"/>
          <w:szCs w:val="22"/>
          <w:lang w:val="sk-SK"/>
        </w:rPr>
        <w:t>Schopnosť prijať zmeny a uplatňovať sebadisciplínu pri ich zvládaní.</w:t>
      </w:r>
    </w:p>
    <w:p w14:paraId="5815D805" w14:textId="77777777" w:rsidR="00790E34" w:rsidRPr="00790E34" w:rsidRDefault="00790E34" w:rsidP="00944736">
      <w:pPr>
        <w:rPr>
          <w:rFonts w:cs="Calibri"/>
          <w:b/>
          <w:bCs/>
          <w:sz w:val="22"/>
          <w:szCs w:val="22"/>
          <w:lang w:val="sk-SK"/>
        </w:rPr>
      </w:pPr>
      <w:r w:rsidRPr="00790E34">
        <w:rPr>
          <w:rFonts w:cs="Calibri"/>
          <w:b/>
          <w:bCs/>
          <w:sz w:val="22"/>
          <w:szCs w:val="22"/>
          <w:lang w:val="sk-SK"/>
        </w:rPr>
        <w:t>4. Sociálne a spolupracujúce kompetencie</w:t>
      </w:r>
    </w:p>
    <w:p w14:paraId="590D1148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FF0000"/>
          <w:sz w:val="22"/>
          <w:szCs w:val="22"/>
          <w:lang w:val="sk-SK"/>
        </w:rPr>
        <w:t>Schopnosť spolupracovať v skupine.</w:t>
      </w:r>
    </w:p>
    <w:p w14:paraId="655CCC59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FF0000"/>
          <w:sz w:val="22"/>
          <w:szCs w:val="22"/>
          <w:lang w:val="sk-SK"/>
        </w:rPr>
        <w:t>Empatia a rešpekt voči druhým.</w:t>
      </w:r>
    </w:p>
    <w:p w14:paraId="34186054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FF0000"/>
          <w:sz w:val="22"/>
          <w:szCs w:val="22"/>
          <w:lang w:val="sk-SK"/>
        </w:rPr>
        <w:t>Otvorená a vecná komunikácia.</w:t>
      </w:r>
    </w:p>
    <w:p w14:paraId="263442DF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FF0000"/>
          <w:sz w:val="22"/>
          <w:szCs w:val="22"/>
          <w:lang w:val="sk-SK"/>
        </w:rPr>
        <w:t>Schopnosť viesť dialóg a počúvať odlišné názory.</w:t>
      </w:r>
    </w:p>
    <w:p w14:paraId="3DF61C02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808080" w:themeColor="background1" w:themeShade="80"/>
          <w:sz w:val="22"/>
          <w:szCs w:val="22"/>
          <w:lang w:val="sk-SK"/>
        </w:rPr>
        <w:t>Rešpektovanie rozmanitosti a odlišnosti.</w:t>
      </w:r>
    </w:p>
    <w:p w14:paraId="259D5F01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808080" w:themeColor="background1" w:themeShade="80"/>
          <w:sz w:val="22"/>
          <w:szCs w:val="22"/>
          <w:lang w:val="sk-SK"/>
        </w:rPr>
        <w:t>Riešenie konfliktov kultivovaným spôsobom.</w:t>
      </w:r>
    </w:p>
    <w:p w14:paraId="215280E2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808080" w:themeColor="background1" w:themeShade="80"/>
          <w:sz w:val="22"/>
          <w:szCs w:val="22"/>
          <w:lang w:val="sk-SK"/>
        </w:rPr>
        <w:t>Schopnosť pýtať si a poskytovať spätnú väzbu.</w:t>
      </w:r>
    </w:p>
    <w:p w14:paraId="75271792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sz w:val="22"/>
          <w:szCs w:val="22"/>
          <w:lang w:val="sk-SK"/>
        </w:rPr>
        <w:t>Schopnosť obhájiť si svoj názor aj pred väčšinou, ktorá má iný názor.</w:t>
      </w:r>
    </w:p>
    <w:p w14:paraId="77C02217" w14:textId="77777777" w:rsid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sz w:val="22"/>
          <w:szCs w:val="22"/>
          <w:lang w:val="sk-SK"/>
        </w:rPr>
        <w:t>Schopnosť d</w:t>
      </w:r>
      <w:r w:rsidRPr="00467A69">
        <w:rPr>
          <w:rFonts w:cs="Calibri"/>
          <w:sz w:val="22"/>
          <w:szCs w:val="22"/>
          <w:lang w:val="sk-SK"/>
        </w:rPr>
        <w:t>elegovať činnosti iným, keď je to vhodné. Vysvetľovať informácie, podnety, zámery</w:t>
      </w:r>
      <w:r w:rsidRPr="00790E34">
        <w:rPr>
          <w:rFonts w:cs="Calibri"/>
          <w:sz w:val="22"/>
          <w:szCs w:val="22"/>
          <w:lang w:val="sk-SK"/>
        </w:rPr>
        <w:t xml:space="preserve"> a predpokladané dôsledky.</w:t>
      </w:r>
      <w:r w:rsidRPr="00790E34">
        <w:rPr>
          <w:rFonts w:cs="Calibri"/>
          <w:sz w:val="22"/>
          <w:szCs w:val="22"/>
          <w:lang w:val="sk-SK"/>
        </w:rPr>
        <w:br/>
      </w:r>
    </w:p>
    <w:p w14:paraId="502F91D2" w14:textId="77777777" w:rsidR="00944736" w:rsidRDefault="00944736" w:rsidP="00944736">
      <w:pPr>
        <w:rPr>
          <w:rFonts w:cs="Calibri"/>
          <w:sz w:val="22"/>
          <w:szCs w:val="22"/>
          <w:lang w:val="sk-SK"/>
        </w:rPr>
      </w:pPr>
    </w:p>
    <w:p w14:paraId="79445BB2" w14:textId="77777777" w:rsidR="00944736" w:rsidRPr="00944736" w:rsidRDefault="00944736" w:rsidP="00944736">
      <w:pPr>
        <w:rPr>
          <w:rFonts w:cs="Calibri"/>
          <w:sz w:val="22"/>
          <w:szCs w:val="22"/>
          <w:lang w:val="sk-SK"/>
        </w:rPr>
      </w:pPr>
    </w:p>
    <w:p w14:paraId="20E8B57B" w14:textId="77777777" w:rsidR="00790E34" w:rsidRPr="00790E34" w:rsidRDefault="00790E34" w:rsidP="00944736">
      <w:p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b/>
          <w:bCs/>
          <w:sz w:val="22"/>
          <w:szCs w:val="22"/>
          <w:lang w:val="sk-SK"/>
        </w:rPr>
        <w:lastRenderedPageBreak/>
        <w:t xml:space="preserve">5. Občianske a </w:t>
      </w:r>
      <w:proofErr w:type="spellStart"/>
      <w:r w:rsidRPr="00790E34">
        <w:rPr>
          <w:rFonts w:cs="Calibri"/>
          <w:b/>
          <w:bCs/>
          <w:sz w:val="22"/>
          <w:szCs w:val="22"/>
          <w:lang w:val="sk-SK"/>
        </w:rPr>
        <w:t>participačné</w:t>
      </w:r>
      <w:proofErr w:type="spellEnd"/>
      <w:r w:rsidRPr="00790E34">
        <w:rPr>
          <w:rFonts w:cs="Calibri"/>
          <w:b/>
          <w:bCs/>
          <w:sz w:val="22"/>
          <w:szCs w:val="22"/>
          <w:lang w:val="sk-SK"/>
        </w:rPr>
        <w:t xml:space="preserve"> kompetencie</w:t>
      </w:r>
    </w:p>
    <w:p w14:paraId="1A870388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808080" w:themeColor="background1" w:themeShade="80"/>
          <w:sz w:val="22"/>
          <w:szCs w:val="22"/>
          <w:lang w:val="sk-SK"/>
        </w:rPr>
        <w:t>Aktívne občianstvo.</w:t>
      </w:r>
    </w:p>
    <w:p w14:paraId="489F35B3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808080" w:themeColor="background1" w:themeShade="80"/>
          <w:sz w:val="22"/>
          <w:szCs w:val="22"/>
          <w:lang w:val="sk-SK"/>
        </w:rPr>
        <w:t>Participácia na dianí v komunite alebo škole.</w:t>
      </w:r>
    </w:p>
    <w:p w14:paraId="1EDBDDD6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808080" w:themeColor="background1" w:themeShade="80"/>
          <w:sz w:val="22"/>
          <w:szCs w:val="22"/>
          <w:lang w:val="sk-SK"/>
        </w:rPr>
        <w:t>Zodpovednosť za verejný priestor a spoločné dobro.</w:t>
      </w:r>
    </w:p>
    <w:p w14:paraId="73DA0AFE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808080" w:themeColor="background1" w:themeShade="80"/>
          <w:sz w:val="22"/>
          <w:szCs w:val="22"/>
          <w:lang w:val="sk-SK"/>
        </w:rPr>
        <w:t>Dobrovoľníctvo a ochota zapájať sa do verejnoprospešných aktivít.</w:t>
      </w:r>
    </w:p>
    <w:p w14:paraId="0EE4B194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00B050"/>
          <w:sz w:val="22"/>
          <w:szCs w:val="22"/>
          <w:lang w:val="sk-SK"/>
        </w:rPr>
        <w:t>Schopnosť identifikovať lokálne potreby a navrhovať riešenia.</w:t>
      </w:r>
    </w:p>
    <w:p w14:paraId="767D459E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808080" w:themeColor="background1" w:themeShade="80"/>
          <w:sz w:val="22"/>
          <w:szCs w:val="22"/>
          <w:lang w:val="sk-SK"/>
        </w:rPr>
        <w:t>Schopnosť spolupracovať s komunitou, samosprávou alebo partnermi.</w:t>
      </w:r>
    </w:p>
    <w:p w14:paraId="3EE4A9D9" w14:textId="384BC65E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00B050"/>
          <w:sz w:val="22"/>
          <w:szCs w:val="22"/>
          <w:lang w:val="sk-SK"/>
        </w:rPr>
        <w:t>Schopnosť iniciovať pozitívnu zmenu</w:t>
      </w:r>
      <w:r>
        <w:rPr>
          <w:rFonts w:cs="Calibri"/>
          <w:color w:val="00B050"/>
          <w:sz w:val="22"/>
          <w:szCs w:val="22"/>
          <w:lang w:val="sk-SK"/>
        </w:rPr>
        <w:br/>
      </w:r>
      <w:r w:rsidRPr="00790E34">
        <w:rPr>
          <w:rFonts w:cs="Calibri"/>
          <w:color w:val="00B050"/>
          <w:sz w:val="22"/>
          <w:szCs w:val="22"/>
          <w:lang w:val="sk-SK"/>
        </w:rPr>
        <w:t>vo svojom okolí.</w:t>
      </w:r>
    </w:p>
    <w:p w14:paraId="6554AF97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808080" w:themeColor="background1" w:themeShade="80"/>
          <w:sz w:val="22"/>
          <w:szCs w:val="22"/>
          <w:lang w:val="sk-SK"/>
        </w:rPr>
        <w:t>Demokratická kultúra, rešpekt, dialóg a spolurozhodovanie.</w:t>
      </w:r>
    </w:p>
    <w:p w14:paraId="7CE111D0" w14:textId="29B4F4FF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sz w:val="22"/>
          <w:szCs w:val="22"/>
          <w:lang w:val="sk-SK"/>
        </w:rPr>
        <w:t>Schopnosť vytrvalo pokračovať v</w:t>
      </w:r>
      <w:r>
        <w:rPr>
          <w:rFonts w:cs="Calibri"/>
          <w:sz w:val="22"/>
          <w:szCs w:val="22"/>
          <w:lang w:val="sk-SK"/>
        </w:rPr>
        <w:t> </w:t>
      </w:r>
      <w:r w:rsidRPr="00790E34">
        <w:rPr>
          <w:rFonts w:cs="Calibri"/>
          <w:sz w:val="22"/>
          <w:szCs w:val="22"/>
          <w:lang w:val="sk-SK"/>
        </w:rPr>
        <w:t>úsilí</w:t>
      </w:r>
      <w:r>
        <w:rPr>
          <w:rFonts w:cs="Calibri"/>
          <w:sz w:val="22"/>
          <w:szCs w:val="22"/>
          <w:lang w:val="sk-SK"/>
        </w:rPr>
        <w:br/>
      </w:r>
      <w:r w:rsidRPr="00790E34">
        <w:rPr>
          <w:rFonts w:cs="Calibri"/>
          <w:sz w:val="22"/>
          <w:szCs w:val="22"/>
          <w:lang w:val="sk-SK"/>
        </w:rPr>
        <w:t>o dosiahnutie dobrých cieľov, pričom</w:t>
      </w:r>
      <w:r>
        <w:rPr>
          <w:rFonts w:cs="Calibri"/>
          <w:sz w:val="22"/>
          <w:szCs w:val="22"/>
          <w:lang w:val="sk-SK"/>
        </w:rPr>
        <w:br/>
      </w:r>
      <w:r w:rsidRPr="00790E34">
        <w:rPr>
          <w:rFonts w:cs="Calibri"/>
          <w:sz w:val="22"/>
          <w:szCs w:val="22"/>
          <w:lang w:val="sk-SK"/>
        </w:rPr>
        <w:t>v prípade potreby hľadať nové spôsoby na ich dosahovanie.</w:t>
      </w:r>
    </w:p>
    <w:p w14:paraId="61755039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467A69">
        <w:rPr>
          <w:rFonts w:cs="Calibri"/>
          <w:sz w:val="22"/>
          <w:szCs w:val="22"/>
          <w:lang w:val="sk-SK"/>
        </w:rPr>
        <w:t>Pri spoločnej činnosti uplatňovať sebakontrolu, zvládať hnev a impulzívnosť, primerane</w:t>
      </w:r>
      <w:r w:rsidRPr="00790E34">
        <w:rPr>
          <w:rFonts w:cs="Calibri"/>
          <w:sz w:val="22"/>
          <w:szCs w:val="22"/>
          <w:lang w:val="sk-SK"/>
        </w:rPr>
        <w:t xml:space="preserve"> uplatňovať súcit k druhým.</w:t>
      </w:r>
    </w:p>
    <w:p w14:paraId="6C9377B1" w14:textId="53350C6C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467A69">
        <w:rPr>
          <w:rFonts w:cs="Calibri"/>
          <w:sz w:val="22"/>
          <w:szCs w:val="22"/>
          <w:lang w:val="sk-SK"/>
        </w:rPr>
        <w:lastRenderedPageBreak/>
        <w:t xml:space="preserve">Byť vzorom pre druhých pri uskutočňovaní </w:t>
      </w:r>
      <w:r w:rsidRPr="00790E34">
        <w:rPr>
          <w:rFonts w:cs="Calibri"/>
          <w:sz w:val="22"/>
          <w:szCs w:val="22"/>
          <w:lang w:val="sk-SK"/>
        </w:rPr>
        <w:t>aktivít</w:t>
      </w:r>
      <w:r w:rsidRPr="00467A69">
        <w:rPr>
          <w:rFonts w:cs="Calibri"/>
          <w:sz w:val="22"/>
          <w:szCs w:val="22"/>
          <w:lang w:val="sk-SK"/>
        </w:rPr>
        <w:t xml:space="preserve"> a preberaní zodpovednosť za prácu</w:t>
      </w:r>
      <w:r w:rsidRPr="00790E34">
        <w:rPr>
          <w:rFonts w:cs="Calibri"/>
          <w:sz w:val="22"/>
          <w:szCs w:val="22"/>
          <w:lang w:val="sk-SK"/>
        </w:rPr>
        <w:t xml:space="preserve"> a</w:t>
      </w:r>
      <w:r>
        <w:rPr>
          <w:rFonts w:cs="Calibri"/>
          <w:sz w:val="22"/>
          <w:szCs w:val="22"/>
          <w:lang w:val="sk-SK"/>
        </w:rPr>
        <w:br/>
      </w:r>
      <w:r w:rsidRPr="00790E34">
        <w:rPr>
          <w:rFonts w:cs="Calibri"/>
          <w:sz w:val="22"/>
          <w:szCs w:val="22"/>
          <w:lang w:val="sk-SK"/>
        </w:rPr>
        <w:t>za chyby.</w:t>
      </w:r>
    </w:p>
    <w:p w14:paraId="7063AB19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sz w:val="22"/>
          <w:szCs w:val="22"/>
          <w:lang w:val="sk-SK"/>
        </w:rPr>
        <w:t>Schopnosť a</w:t>
      </w:r>
      <w:r w:rsidRPr="00467A69">
        <w:rPr>
          <w:rFonts w:cs="Calibri"/>
          <w:sz w:val="22"/>
          <w:szCs w:val="22"/>
          <w:lang w:val="sk-SK"/>
        </w:rPr>
        <w:t xml:space="preserve">nalyzovať rôzne faktory, ktoré ovplyvňujú rozhodovanie </w:t>
      </w:r>
      <w:r w:rsidRPr="00790E34">
        <w:rPr>
          <w:rFonts w:cs="Calibri"/>
          <w:sz w:val="22"/>
          <w:szCs w:val="22"/>
          <w:lang w:val="sk-SK"/>
        </w:rPr>
        <w:t>iných ľudí a zohľadňovať ich pri dosahovaní dobrých cieľov za pomoci etických prostriedkov.</w:t>
      </w:r>
    </w:p>
    <w:p w14:paraId="52050AED" w14:textId="77777777" w:rsidR="00790E34" w:rsidRPr="00790E34" w:rsidRDefault="00790E34" w:rsidP="00944736">
      <w:pPr>
        <w:rPr>
          <w:rFonts w:cs="Calibri"/>
          <w:b/>
          <w:bCs/>
          <w:sz w:val="22"/>
          <w:szCs w:val="22"/>
          <w:lang w:val="sk-SK"/>
        </w:rPr>
      </w:pPr>
      <w:r w:rsidRPr="00790E34">
        <w:rPr>
          <w:rFonts w:cs="Calibri"/>
          <w:b/>
          <w:bCs/>
          <w:sz w:val="22"/>
          <w:szCs w:val="22"/>
          <w:lang w:val="sk-SK"/>
        </w:rPr>
        <w:t>6. Digitálne a informačné kompetencie</w:t>
      </w:r>
    </w:p>
    <w:p w14:paraId="2680FE5D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0070C0"/>
          <w:sz w:val="22"/>
          <w:szCs w:val="22"/>
          <w:lang w:val="sk-SK"/>
        </w:rPr>
        <w:t>Kritická práca s informáciami.</w:t>
      </w:r>
    </w:p>
    <w:p w14:paraId="3DAB0E93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0070C0"/>
          <w:sz w:val="22"/>
          <w:szCs w:val="22"/>
          <w:lang w:val="sk-SK"/>
        </w:rPr>
        <w:t xml:space="preserve">Mediálna gramotnosť a rozpoznávanie neoverených či </w:t>
      </w:r>
      <w:proofErr w:type="spellStart"/>
      <w:r w:rsidRPr="00790E34">
        <w:rPr>
          <w:rFonts w:cs="Calibri"/>
          <w:color w:val="0070C0"/>
          <w:sz w:val="22"/>
          <w:szCs w:val="22"/>
          <w:lang w:val="sk-SK"/>
        </w:rPr>
        <w:t>manipulatívnych</w:t>
      </w:r>
      <w:proofErr w:type="spellEnd"/>
      <w:r w:rsidRPr="00790E34">
        <w:rPr>
          <w:rFonts w:cs="Calibri"/>
          <w:color w:val="0070C0"/>
          <w:sz w:val="22"/>
          <w:szCs w:val="22"/>
          <w:lang w:val="sk-SK"/>
        </w:rPr>
        <w:t xml:space="preserve"> informácií.</w:t>
      </w:r>
    </w:p>
    <w:p w14:paraId="665B009B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0070C0"/>
          <w:sz w:val="22"/>
          <w:szCs w:val="22"/>
          <w:lang w:val="sk-SK"/>
        </w:rPr>
        <w:t>Bezpečné a zodpovedné používanie digitálnych nástrojov.</w:t>
      </w:r>
    </w:p>
    <w:p w14:paraId="4C332707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0070C0"/>
          <w:sz w:val="22"/>
          <w:szCs w:val="22"/>
          <w:lang w:val="sk-SK"/>
        </w:rPr>
        <w:t>Využívanie digitálnych technológií na učenie, tvorbu a riešenie problémov.</w:t>
      </w:r>
    </w:p>
    <w:p w14:paraId="616D26E2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0070C0"/>
          <w:sz w:val="22"/>
          <w:szCs w:val="22"/>
          <w:lang w:val="sk-SK"/>
        </w:rPr>
        <w:t>Schopnosť používať umelú inteligenciu ako podporný nástroj pri učení a projektovej práci.</w:t>
      </w:r>
    </w:p>
    <w:p w14:paraId="3379A928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0070C0"/>
          <w:sz w:val="22"/>
          <w:szCs w:val="22"/>
          <w:lang w:val="sk-SK"/>
        </w:rPr>
        <w:t>Porozumenie možnostiam a limitom umelej inteligencie.</w:t>
      </w:r>
    </w:p>
    <w:p w14:paraId="5D5B4370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0070C0"/>
          <w:sz w:val="22"/>
          <w:szCs w:val="22"/>
          <w:lang w:val="sk-SK"/>
        </w:rPr>
        <w:t>Etické a zodpovedné využívanie umelej inteligencie.</w:t>
      </w:r>
    </w:p>
    <w:p w14:paraId="07EF609C" w14:textId="69DCB4BB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  <w:sectPr w:rsidR="00790E34" w:rsidRPr="00790E34" w:rsidSect="00AF1FF4">
          <w:type w:val="continuous"/>
          <w:pgSz w:w="11906" w:h="16838"/>
          <w:pgMar w:top="1714" w:right="991" w:bottom="8647" w:left="1417" w:header="708" w:footer="708" w:gutter="0"/>
          <w:cols w:num="2" w:space="424"/>
          <w:docGrid w:linePitch="360"/>
        </w:sectPr>
      </w:pPr>
      <w:r w:rsidRPr="00790E34">
        <w:rPr>
          <w:rFonts w:cs="Calibri"/>
          <w:color w:val="0070C0"/>
          <w:sz w:val="22"/>
          <w:szCs w:val="22"/>
          <w:lang w:val="sk-SK"/>
        </w:rPr>
        <w:t>Schopnosť prepájať digitálne nástroje</w:t>
      </w:r>
      <w:r>
        <w:rPr>
          <w:rFonts w:cs="Calibri"/>
          <w:color w:val="0070C0"/>
          <w:sz w:val="22"/>
          <w:szCs w:val="22"/>
          <w:lang w:val="sk-SK"/>
        </w:rPr>
        <w:br/>
      </w:r>
      <w:r w:rsidRPr="00790E34">
        <w:rPr>
          <w:rFonts w:cs="Calibri"/>
          <w:color w:val="0070C0"/>
          <w:sz w:val="22"/>
          <w:szCs w:val="22"/>
          <w:lang w:val="sk-SK"/>
        </w:rPr>
        <w:t>s riešením reálnych problémo</w:t>
      </w:r>
      <w:r>
        <w:rPr>
          <w:rFonts w:cs="Calibri"/>
          <w:color w:val="0070C0"/>
          <w:sz w:val="22"/>
          <w:szCs w:val="22"/>
          <w:lang w:val="sk-SK"/>
        </w:rPr>
        <w:t xml:space="preserve">v. </w:t>
      </w:r>
    </w:p>
    <w:p w14:paraId="055A06E2" w14:textId="77777777" w:rsidR="00790E34" w:rsidRPr="00790E34" w:rsidRDefault="00790E34" w:rsidP="00790E34">
      <w:pPr>
        <w:spacing w:line="264" w:lineRule="auto"/>
        <w:rPr>
          <w:b/>
          <w:bCs/>
          <w:lang w:val="sk-SK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790E34" w:rsidRPr="001804CA" w14:paraId="755BB063" w14:textId="77777777" w:rsidTr="00790E34">
        <w:trPr>
          <w:trHeight w:val="379"/>
        </w:trPr>
        <w:tc>
          <w:tcPr>
            <w:tcW w:w="9498" w:type="dxa"/>
            <w:shd w:val="clear" w:color="auto" w:fill="EAF1DD"/>
          </w:tcPr>
          <w:p w14:paraId="59643BEC" w14:textId="77777777" w:rsidR="00790E34" w:rsidRPr="001804CA" w:rsidRDefault="00790E34" w:rsidP="000E09E3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0"/>
                <w:szCs w:val="20"/>
                <w:lang w:val="sk-SK"/>
              </w:rPr>
            </w:pPr>
            <w:r w:rsidRPr="001804CA">
              <w:rPr>
                <w:rFonts w:ascii="Arial" w:hAnsi="Arial" w:cs="Arial"/>
                <w:b/>
                <w:color w:val="000000"/>
                <w:sz w:val="20"/>
                <w:szCs w:val="20"/>
                <w:lang w:val="sk-SK"/>
              </w:rPr>
              <w:t xml:space="preserve">Argumenty v prospech vašej myšlienky </w:t>
            </w:r>
            <w:r w:rsidRPr="001804CA">
              <w:rPr>
                <w:rFonts w:cs="Calibri"/>
                <w:color w:val="000000"/>
                <w:sz w:val="16"/>
                <w:szCs w:val="16"/>
                <w:lang w:val="sk-SK"/>
              </w:rPr>
              <w:t>(uveďte niekoľko argumentov, prečo si myslíte, že by sme ma</w:t>
            </w:r>
            <w:r>
              <w:rPr>
                <w:rFonts w:cs="Calibri"/>
                <w:color w:val="000000"/>
                <w:sz w:val="16"/>
                <w:szCs w:val="16"/>
                <w:lang w:val="sk-SK"/>
              </w:rPr>
              <w:t>li podporiť práve váš projekt</w:t>
            </w:r>
            <w:r w:rsidRPr="001804CA">
              <w:rPr>
                <w:rFonts w:cs="Calibri"/>
                <w:color w:val="000000"/>
                <w:sz w:val="16"/>
                <w:szCs w:val="16"/>
                <w:lang w:val="sk-SK"/>
              </w:rPr>
              <w:t>)</w:t>
            </w:r>
          </w:p>
        </w:tc>
      </w:tr>
    </w:tbl>
    <w:p w14:paraId="4AABC67C" w14:textId="0896E966" w:rsidR="0060535E" w:rsidRDefault="0060535E" w:rsidP="0060535E">
      <w:pPr>
        <w:rPr>
          <w:lang w:val="sk-SK"/>
        </w:rPr>
      </w:pPr>
    </w:p>
    <w:p w14:paraId="49EF266D" w14:textId="77777777" w:rsidR="0084693A" w:rsidRDefault="0084693A" w:rsidP="0060535E">
      <w:pPr>
        <w:rPr>
          <w:lang w:val="sk-SK"/>
        </w:rPr>
      </w:pPr>
    </w:p>
    <w:p w14:paraId="4E917255" w14:textId="77777777" w:rsidR="0084693A" w:rsidRDefault="0084693A" w:rsidP="0060535E">
      <w:pPr>
        <w:rPr>
          <w:lang w:val="sk-SK"/>
        </w:rPr>
      </w:pPr>
    </w:p>
    <w:p w14:paraId="4804457A" w14:textId="77777777" w:rsidR="0084693A" w:rsidRDefault="0084693A" w:rsidP="0060535E">
      <w:pPr>
        <w:rPr>
          <w:lang w:val="sk-SK"/>
        </w:rPr>
      </w:pPr>
    </w:p>
    <w:p w14:paraId="15015211" w14:textId="77777777" w:rsidR="0084693A" w:rsidRDefault="0084693A" w:rsidP="0060535E">
      <w:pPr>
        <w:rPr>
          <w:lang w:val="sk-SK"/>
        </w:rPr>
      </w:pPr>
    </w:p>
    <w:p w14:paraId="3D07BC2D" w14:textId="77777777" w:rsidR="0084693A" w:rsidRDefault="0084693A" w:rsidP="0060535E">
      <w:pPr>
        <w:rPr>
          <w:lang w:val="sk-SK"/>
        </w:rPr>
      </w:pPr>
    </w:p>
    <w:p w14:paraId="4A7B387F" w14:textId="77777777" w:rsidR="0084693A" w:rsidRDefault="0084693A" w:rsidP="0060535E">
      <w:pPr>
        <w:rPr>
          <w:lang w:val="sk-SK"/>
        </w:rPr>
      </w:pPr>
    </w:p>
    <w:p w14:paraId="04920513" w14:textId="77777777" w:rsidR="0084693A" w:rsidRDefault="0084693A" w:rsidP="0060535E">
      <w:pPr>
        <w:rPr>
          <w:lang w:val="sk-SK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84693A" w:rsidRPr="001804CA" w14:paraId="513152BE" w14:textId="77777777" w:rsidTr="0084693A">
        <w:tc>
          <w:tcPr>
            <w:tcW w:w="9498" w:type="dxa"/>
            <w:tcBorders>
              <w:bottom w:val="single" w:sz="4" w:space="0" w:color="000000"/>
            </w:tcBorders>
            <w:shd w:val="clear" w:color="auto" w:fill="EAF1DD"/>
          </w:tcPr>
          <w:p w14:paraId="3FCA5BD2" w14:textId="77777777" w:rsidR="0084693A" w:rsidRPr="001804CA" w:rsidRDefault="0084693A" w:rsidP="000E09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k-SK"/>
              </w:rPr>
            </w:pPr>
            <w:r w:rsidRPr="001804CA">
              <w:rPr>
                <w:rFonts w:ascii="Arial" w:hAnsi="Arial" w:cs="Arial"/>
                <w:b/>
                <w:color w:val="000000"/>
                <w:sz w:val="20"/>
                <w:szCs w:val="20"/>
                <w:lang w:val="sk-SK"/>
              </w:rPr>
              <w:t>Riziká projektu</w:t>
            </w:r>
            <w:r w:rsidRPr="001804CA">
              <w:rPr>
                <w:rFonts w:ascii="Arial" w:hAnsi="Arial" w:cs="Arial"/>
                <w:color w:val="000000"/>
                <w:sz w:val="20"/>
                <w:szCs w:val="20"/>
                <w:lang w:val="sk-SK"/>
              </w:rPr>
              <w:t xml:space="preserve"> </w:t>
            </w:r>
            <w:r w:rsidRPr="001804CA">
              <w:rPr>
                <w:rFonts w:cs="Calibri"/>
                <w:color w:val="000000"/>
                <w:sz w:val="16"/>
                <w:szCs w:val="16"/>
                <w:lang w:val="sk-SK"/>
              </w:rPr>
              <w:t>(uveďte významné riziká, ktoré by mohli ohroziť realizáciu, úspešnosť alebo udržateľnosť projektu. Uveďte, ako dané riziká v prípade ich výskytu plánujete riešiť)</w:t>
            </w:r>
          </w:p>
        </w:tc>
      </w:tr>
    </w:tbl>
    <w:p w14:paraId="6F9B9B57" w14:textId="77777777" w:rsidR="00790E34" w:rsidRDefault="00790E34" w:rsidP="0060535E">
      <w:pPr>
        <w:rPr>
          <w:lang w:val="sk-SK"/>
        </w:rPr>
      </w:pPr>
    </w:p>
    <w:p w14:paraId="5EDFF866" w14:textId="77777777" w:rsidR="0084693A" w:rsidRDefault="0084693A" w:rsidP="0060535E">
      <w:pPr>
        <w:rPr>
          <w:lang w:val="sk-SK"/>
        </w:rPr>
      </w:pPr>
    </w:p>
    <w:p w14:paraId="6075F49B" w14:textId="77777777" w:rsidR="0084693A" w:rsidRDefault="0084693A" w:rsidP="0060535E">
      <w:pPr>
        <w:rPr>
          <w:lang w:val="sk-SK"/>
        </w:rPr>
      </w:pPr>
    </w:p>
    <w:p w14:paraId="5C74311C" w14:textId="77777777" w:rsidR="0084693A" w:rsidRDefault="0084693A" w:rsidP="0060535E">
      <w:pPr>
        <w:rPr>
          <w:lang w:val="sk-SK"/>
        </w:rPr>
      </w:pPr>
    </w:p>
    <w:p w14:paraId="3F1D0804" w14:textId="77777777" w:rsidR="0084693A" w:rsidRDefault="0084693A" w:rsidP="0060535E">
      <w:pPr>
        <w:rPr>
          <w:lang w:val="sk-SK"/>
        </w:rPr>
      </w:pPr>
    </w:p>
    <w:p w14:paraId="6CE66625" w14:textId="77777777" w:rsidR="0084693A" w:rsidRDefault="0084693A" w:rsidP="0060535E">
      <w:pPr>
        <w:rPr>
          <w:lang w:val="sk-SK"/>
        </w:rPr>
      </w:pPr>
    </w:p>
    <w:p w14:paraId="3CB82D18" w14:textId="77777777" w:rsidR="0084693A" w:rsidRDefault="0084693A" w:rsidP="0060535E">
      <w:pPr>
        <w:rPr>
          <w:lang w:val="sk-SK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84693A" w:rsidRPr="001804CA" w14:paraId="4C6CC47D" w14:textId="77777777" w:rsidTr="0084693A">
        <w:trPr>
          <w:trHeight w:val="611"/>
        </w:trPr>
        <w:tc>
          <w:tcPr>
            <w:tcW w:w="9498" w:type="dxa"/>
            <w:shd w:val="clear" w:color="auto" w:fill="EAF1DD"/>
          </w:tcPr>
          <w:p w14:paraId="547CA257" w14:textId="77777777" w:rsidR="0084693A" w:rsidRPr="001804CA" w:rsidRDefault="0084693A" w:rsidP="000E09E3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2"/>
                <w:szCs w:val="22"/>
                <w:lang w:val="sk-SK"/>
              </w:rPr>
            </w:pPr>
            <w:r w:rsidRPr="001804CA">
              <w:rPr>
                <w:rFonts w:cs="Calibri"/>
                <w:b/>
                <w:color w:val="000000"/>
                <w:sz w:val="22"/>
                <w:szCs w:val="22"/>
                <w:lang w:val="sk-SK"/>
              </w:rPr>
              <w:t>Harmonogram projektu a aktivity projektu</w:t>
            </w:r>
            <w:r w:rsidRPr="001804CA">
              <w:rPr>
                <w:rFonts w:cs="Calibri"/>
                <w:color w:val="000000"/>
                <w:sz w:val="20"/>
                <w:szCs w:val="20"/>
                <w:lang w:val="sk-SK"/>
              </w:rPr>
              <w:t xml:space="preserve"> (</w:t>
            </w:r>
            <w:r w:rsidRPr="001804CA">
              <w:rPr>
                <w:rFonts w:cs="Calibri"/>
                <w:color w:val="000000"/>
                <w:sz w:val="16"/>
                <w:szCs w:val="16"/>
                <w:lang w:val="sk-SK"/>
              </w:rPr>
              <w:t>chronologicky usporiadané a očíslované kro</w:t>
            </w:r>
            <w:r>
              <w:rPr>
                <w:rFonts w:cs="Calibri"/>
                <w:color w:val="000000"/>
                <w:sz w:val="16"/>
                <w:szCs w:val="16"/>
                <w:lang w:val="sk-SK"/>
              </w:rPr>
              <w:t>ky smerujúce k naplneniu cieľov</w:t>
            </w:r>
            <w:r w:rsidRPr="001804CA">
              <w:rPr>
                <w:rFonts w:cs="Calibri"/>
                <w:color w:val="000000"/>
                <w:sz w:val="16"/>
                <w:szCs w:val="16"/>
                <w:lang w:val="sk-SK"/>
              </w:rPr>
              <w:t>)</w:t>
            </w:r>
            <w:r>
              <w:rPr>
                <w:rFonts w:cs="Calibri"/>
                <w:color w:val="000000"/>
                <w:sz w:val="16"/>
                <w:szCs w:val="16"/>
                <w:lang w:val="sk-SK"/>
              </w:rPr>
              <w:t>, ideálne, ak uvediete KONKRÉTNE DÁTUMY REALIZÁCIE AKTIVÍT, ktoré môžeme nahlásiť ministerstvu</w:t>
            </w:r>
            <w:r w:rsidRPr="001804CA">
              <w:rPr>
                <w:rFonts w:cs="Calibri"/>
                <w:color w:val="000000"/>
                <w:sz w:val="16"/>
                <w:szCs w:val="16"/>
                <w:lang w:val="sk-SK"/>
              </w:rPr>
              <w:t>:</w:t>
            </w:r>
          </w:p>
        </w:tc>
      </w:tr>
    </w:tbl>
    <w:p w14:paraId="2A5590CF" w14:textId="77777777" w:rsidR="0084693A" w:rsidRDefault="0084693A" w:rsidP="0060535E">
      <w:pPr>
        <w:rPr>
          <w:lang w:val="sk-SK"/>
        </w:rPr>
      </w:pPr>
    </w:p>
    <w:p w14:paraId="61F1273A" w14:textId="77777777" w:rsidR="0084693A" w:rsidRDefault="0084693A" w:rsidP="0060535E">
      <w:pPr>
        <w:rPr>
          <w:lang w:val="sk-SK"/>
        </w:rPr>
      </w:pPr>
    </w:p>
    <w:p w14:paraId="345B8823" w14:textId="77777777" w:rsidR="0084693A" w:rsidRDefault="0084693A" w:rsidP="0060535E">
      <w:pPr>
        <w:rPr>
          <w:lang w:val="sk-SK"/>
        </w:rPr>
      </w:pPr>
    </w:p>
    <w:p w14:paraId="67DE0935" w14:textId="77777777" w:rsidR="0084693A" w:rsidRDefault="0084693A" w:rsidP="0060535E">
      <w:pPr>
        <w:rPr>
          <w:lang w:val="sk-SK"/>
        </w:rPr>
      </w:pPr>
    </w:p>
    <w:p w14:paraId="1B4BEE12" w14:textId="77777777" w:rsidR="0084693A" w:rsidRDefault="0084693A" w:rsidP="0060535E">
      <w:pPr>
        <w:rPr>
          <w:lang w:val="sk-SK"/>
        </w:rPr>
      </w:pPr>
    </w:p>
    <w:p w14:paraId="7BE32535" w14:textId="77777777" w:rsidR="0084693A" w:rsidRDefault="0084693A" w:rsidP="0060535E">
      <w:pPr>
        <w:rPr>
          <w:lang w:val="sk-SK"/>
        </w:rPr>
      </w:pPr>
    </w:p>
    <w:p w14:paraId="2198E3B3" w14:textId="77777777" w:rsidR="0084693A" w:rsidRDefault="0084693A" w:rsidP="0060535E">
      <w:pPr>
        <w:rPr>
          <w:lang w:val="sk-SK"/>
        </w:rPr>
      </w:pPr>
    </w:p>
    <w:p w14:paraId="766B13BA" w14:textId="77777777" w:rsidR="0084693A" w:rsidRDefault="0084693A" w:rsidP="0060535E">
      <w:pPr>
        <w:rPr>
          <w:lang w:val="sk-SK"/>
        </w:rPr>
      </w:pPr>
    </w:p>
    <w:p w14:paraId="3D985E41" w14:textId="77777777" w:rsidR="0084693A" w:rsidRDefault="0084693A" w:rsidP="0060535E">
      <w:pPr>
        <w:rPr>
          <w:lang w:val="sk-SK"/>
        </w:rPr>
      </w:pPr>
    </w:p>
    <w:p w14:paraId="64BB2C11" w14:textId="77777777" w:rsidR="0084693A" w:rsidRDefault="0084693A" w:rsidP="0060535E">
      <w:pPr>
        <w:rPr>
          <w:lang w:val="sk-SK"/>
        </w:rPr>
      </w:pPr>
    </w:p>
    <w:p w14:paraId="20D506AA" w14:textId="77777777" w:rsidR="0084693A" w:rsidRDefault="0084693A" w:rsidP="0060535E">
      <w:pPr>
        <w:rPr>
          <w:lang w:val="sk-SK"/>
        </w:rPr>
      </w:pPr>
    </w:p>
    <w:p w14:paraId="03DD986A" w14:textId="77777777" w:rsidR="0084693A" w:rsidRDefault="0084693A" w:rsidP="0060535E">
      <w:pPr>
        <w:rPr>
          <w:lang w:val="sk-SK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84693A" w:rsidRPr="001804CA" w14:paraId="122E4803" w14:textId="77777777" w:rsidTr="0084693A">
        <w:tc>
          <w:tcPr>
            <w:tcW w:w="9498" w:type="dxa"/>
            <w:shd w:val="clear" w:color="auto" w:fill="EAF1DD"/>
          </w:tcPr>
          <w:p w14:paraId="0341E657" w14:textId="77777777" w:rsidR="0084693A" w:rsidRPr="001804CA" w:rsidRDefault="0084693A" w:rsidP="000E09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k-SK"/>
              </w:rPr>
            </w:pPr>
            <w:r w:rsidRPr="001804CA">
              <w:rPr>
                <w:rFonts w:cs="Calibri"/>
                <w:b/>
                <w:color w:val="000000"/>
                <w:sz w:val="22"/>
                <w:szCs w:val="22"/>
                <w:lang w:val="sk-SK"/>
              </w:rPr>
              <w:t xml:space="preserve">Publicita projektu </w:t>
            </w:r>
            <w:r w:rsidRPr="001804CA">
              <w:rPr>
                <w:rFonts w:cs="Calibri"/>
                <w:color w:val="000000"/>
                <w:sz w:val="16"/>
                <w:szCs w:val="16"/>
                <w:lang w:val="sk-SK"/>
              </w:rPr>
              <w:t>(akým spôsobom plánujete zabezpečiť publicitu projektu, ako zabezpečíte, aby sa o projekte dozvedelo čo najviac ľudí, aké médiá vo svojom okolí oslovíte):</w:t>
            </w:r>
          </w:p>
        </w:tc>
      </w:tr>
    </w:tbl>
    <w:p w14:paraId="3C4A666D" w14:textId="77777777" w:rsidR="0084693A" w:rsidRDefault="0084693A" w:rsidP="0060535E">
      <w:pPr>
        <w:rPr>
          <w:lang w:val="sk-SK"/>
        </w:rPr>
      </w:pPr>
      <w:r>
        <w:rPr>
          <w:lang w:val="sk-SK"/>
        </w:rPr>
        <w:tab/>
      </w:r>
    </w:p>
    <w:p w14:paraId="3EF236AF" w14:textId="77777777" w:rsidR="0084693A" w:rsidRDefault="0084693A" w:rsidP="0060535E">
      <w:pPr>
        <w:rPr>
          <w:lang w:val="sk-SK"/>
        </w:rPr>
      </w:pPr>
    </w:p>
    <w:p w14:paraId="3A1EAA5B" w14:textId="77777777" w:rsidR="0084693A" w:rsidRDefault="0084693A" w:rsidP="0060535E">
      <w:pPr>
        <w:rPr>
          <w:lang w:val="sk-SK"/>
        </w:rPr>
      </w:pPr>
    </w:p>
    <w:p w14:paraId="497C12D9" w14:textId="77777777" w:rsidR="0084693A" w:rsidRDefault="0084693A" w:rsidP="0060535E">
      <w:pPr>
        <w:rPr>
          <w:lang w:val="sk-SK"/>
        </w:rPr>
      </w:pPr>
    </w:p>
    <w:p w14:paraId="56CFFBDE" w14:textId="77777777" w:rsidR="0084693A" w:rsidRDefault="0084693A" w:rsidP="0060535E">
      <w:pPr>
        <w:rPr>
          <w:lang w:val="sk-SK"/>
        </w:rPr>
      </w:pPr>
    </w:p>
    <w:p w14:paraId="31C90D78" w14:textId="77777777" w:rsidR="0084693A" w:rsidRPr="00790E34" w:rsidRDefault="0084693A" w:rsidP="0060535E">
      <w:pPr>
        <w:rPr>
          <w:lang w:val="sk-SK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84693A" w:rsidRPr="001804CA" w14:paraId="257879BC" w14:textId="77777777" w:rsidTr="0084693A">
        <w:tc>
          <w:tcPr>
            <w:tcW w:w="9498" w:type="dxa"/>
            <w:shd w:val="clear" w:color="auto" w:fill="EAF1DD"/>
          </w:tcPr>
          <w:p w14:paraId="0D48307A" w14:textId="77777777" w:rsidR="0084693A" w:rsidRPr="001804CA" w:rsidRDefault="0084693A" w:rsidP="000E09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k-SK"/>
              </w:rPr>
            </w:pPr>
            <w:r w:rsidRPr="001804CA">
              <w:rPr>
                <w:rFonts w:cs="Calibri"/>
                <w:b/>
                <w:color w:val="000000"/>
                <w:sz w:val="22"/>
                <w:szCs w:val="22"/>
                <w:lang w:val="sk-SK"/>
              </w:rPr>
              <w:t>Iné, inde neuvedené</w:t>
            </w:r>
            <w:r w:rsidRPr="001804CA">
              <w:rPr>
                <w:rFonts w:cs="Calibri"/>
                <w:color w:val="000000"/>
                <w:sz w:val="22"/>
                <w:szCs w:val="22"/>
                <w:lang w:val="sk-SK"/>
              </w:rPr>
              <w:t xml:space="preserve"> </w:t>
            </w:r>
            <w:r>
              <w:rPr>
                <w:rFonts w:cs="Calibri"/>
                <w:color w:val="000000"/>
                <w:sz w:val="16"/>
                <w:szCs w:val="16"/>
                <w:lang w:val="sk-SK"/>
              </w:rPr>
              <w:t>(nejaká v</w:t>
            </w:r>
            <w:r w:rsidRPr="00EE60FB">
              <w:rPr>
                <w:rFonts w:cs="Calibri"/>
                <w:color w:val="000000"/>
                <w:sz w:val="16"/>
                <w:szCs w:val="16"/>
                <w:lang w:val="sk-SK"/>
              </w:rPr>
              <w:t>aša poznámka týkajúca sa projektu)</w:t>
            </w:r>
          </w:p>
        </w:tc>
      </w:tr>
    </w:tbl>
    <w:p w14:paraId="40FF4CB2" w14:textId="599ECDCF" w:rsidR="0084693A" w:rsidRDefault="0084693A" w:rsidP="0060535E">
      <w:pPr>
        <w:rPr>
          <w:lang w:val="sk-SK"/>
        </w:rPr>
      </w:pPr>
    </w:p>
    <w:p w14:paraId="71CDEEB2" w14:textId="77777777" w:rsidR="0084693A" w:rsidRDefault="0084693A" w:rsidP="0060535E">
      <w:pPr>
        <w:rPr>
          <w:lang w:val="sk-SK"/>
        </w:rPr>
      </w:pPr>
    </w:p>
    <w:p w14:paraId="20BD1A0B" w14:textId="77777777" w:rsidR="0084693A" w:rsidRDefault="0084693A" w:rsidP="0060535E">
      <w:pPr>
        <w:rPr>
          <w:lang w:val="sk-SK"/>
        </w:rPr>
      </w:pPr>
    </w:p>
    <w:p w14:paraId="12659318" w14:textId="78081167" w:rsidR="008F24D9" w:rsidRDefault="008F24D9" w:rsidP="0060535E">
      <w:pPr>
        <w:rPr>
          <w:lang w:val="sk-SK"/>
        </w:rPr>
      </w:pPr>
    </w:p>
    <w:p w14:paraId="78F0A6DA" w14:textId="77777777" w:rsidR="00944736" w:rsidRDefault="00944736" w:rsidP="00944736">
      <w:pPr>
        <w:rPr>
          <w:lang w:val="sk-SK"/>
        </w:rPr>
      </w:pPr>
    </w:p>
    <w:p w14:paraId="0BD2F42C" w14:textId="6E6D7A10" w:rsidR="008F24D9" w:rsidRPr="00944736" w:rsidRDefault="00944736" w:rsidP="00944736">
      <w:pPr>
        <w:rPr>
          <w:b/>
          <w:bCs/>
          <w:lang w:val="sk-SK"/>
        </w:rPr>
      </w:pPr>
      <w:r w:rsidRPr="00944736">
        <w:rPr>
          <w:b/>
          <w:bCs/>
          <w:lang w:val="sk-SK"/>
        </w:rPr>
        <w:t>Rozpočet</w:t>
      </w:r>
    </w:p>
    <w:tbl>
      <w:tblPr>
        <w:tblpPr w:leftFromText="141" w:rightFromText="141" w:vertAnchor="text" w:horzAnchor="margin" w:tblpX="65" w:tblpY="19"/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383"/>
        <w:gridCol w:w="4375"/>
        <w:gridCol w:w="1418"/>
      </w:tblGrid>
      <w:tr w:rsidR="00646B6F" w:rsidRPr="001804CA" w14:paraId="419FD685" w14:textId="77777777" w:rsidTr="00646B6F">
        <w:trPr>
          <w:trHeight w:val="300"/>
        </w:trPr>
        <w:tc>
          <w:tcPr>
            <w:tcW w:w="3823" w:type="dxa"/>
            <w:gridSpan w:val="2"/>
            <w:shd w:val="clear" w:color="auto" w:fill="EAF1DD"/>
            <w:vAlign w:val="bottom"/>
            <w:hideMark/>
          </w:tcPr>
          <w:p w14:paraId="23981557" w14:textId="77777777" w:rsidR="00646B6F" w:rsidRPr="001804CA" w:rsidRDefault="00646B6F" w:rsidP="00944736">
            <w:pPr>
              <w:rPr>
                <w:color w:val="000000"/>
                <w:sz w:val="22"/>
                <w:szCs w:val="22"/>
                <w:lang w:val="sk-SK" w:eastAsia="sk-SK"/>
              </w:rPr>
            </w:pPr>
            <w:r w:rsidRPr="001804CA">
              <w:rPr>
                <w:color w:val="000000"/>
                <w:sz w:val="22"/>
                <w:szCs w:val="22"/>
                <w:lang w:val="sk-SK" w:eastAsia="sk-SK"/>
              </w:rPr>
              <w:t>Položka</w:t>
            </w:r>
          </w:p>
        </w:tc>
        <w:tc>
          <w:tcPr>
            <w:tcW w:w="4375" w:type="dxa"/>
            <w:shd w:val="clear" w:color="auto" w:fill="EAF1DD"/>
            <w:vAlign w:val="bottom"/>
          </w:tcPr>
          <w:p w14:paraId="1C777ADB" w14:textId="77777777" w:rsidR="00646B6F" w:rsidRPr="001804CA" w:rsidRDefault="00646B6F" w:rsidP="00944736">
            <w:pPr>
              <w:rPr>
                <w:color w:val="000000"/>
                <w:sz w:val="22"/>
                <w:szCs w:val="22"/>
                <w:lang w:val="sk-SK" w:eastAsia="sk-SK"/>
              </w:rPr>
            </w:pPr>
            <w:r w:rsidRPr="001804CA">
              <w:rPr>
                <w:color w:val="000000"/>
                <w:sz w:val="22"/>
                <w:szCs w:val="22"/>
                <w:lang w:val="sk-SK" w:eastAsia="sk-SK"/>
              </w:rPr>
              <w:t>Špecifikácia (vysvetlenie výdavku a presná kalkulácia</w:t>
            </w:r>
            <w:r>
              <w:rPr>
                <w:color w:val="000000"/>
                <w:sz w:val="22"/>
                <w:szCs w:val="22"/>
                <w:lang w:val="sk-SK" w:eastAsia="sk-SK"/>
              </w:rPr>
              <w:t xml:space="preserve">, prípadne </w:t>
            </w:r>
            <w:proofErr w:type="spellStart"/>
            <w:r>
              <w:rPr>
                <w:color w:val="000000"/>
                <w:sz w:val="22"/>
                <w:szCs w:val="22"/>
                <w:lang w:val="sk-SK" w:eastAsia="sk-SK"/>
              </w:rPr>
              <w:t>link</w:t>
            </w:r>
            <w:proofErr w:type="spellEnd"/>
            <w:r>
              <w:rPr>
                <w:color w:val="000000"/>
                <w:sz w:val="22"/>
                <w:szCs w:val="22"/>
                <w:lang w:val="sk-SK" w:eastAsia="sk-SK"/>
              </w:rPr>
              <w:t xml:space="preserve"> na produkt</w:t>
            </w:r>
            <w:r w:rsidRPr="001804CA">
              <w:rPr>
                <w:color w:val="000000"/>
                <w:sz w:val="22"/>
                <w:szCs w:val="22"/>
                <w:lang w:val="sk-SK" w:eastAsia="sk-SK"/>
              </w:rPr>
              <w:t>)</w:t>
            </w:r>
          </w:p>
        </w:tc>
        <w:tc>
          <w:tcPr>
            <w:tcW w:w="1418" w:type="dxa"/>
            <w:shd w:val="clear" w:color="auto" w:fill="EAF1DD"/>
          </w:tcPr>
          <w:p w14:paraId="1FC9C7E0" w14:textId="09326D15" w:rsidR="00646B6F" w:rsidRPr="001804CA" w:rsidRDefault="00646B6F" w:rsidP="00944736">
            <w:pPr>
              <w:jc w:val="center"/>
              <w:rPr>
                <w:color w:val="000000"/>
                <w:sz w:val="22"/>
                <w:szCs w:val="22"/>
                <w:lang w:val="sk-SK" w:eastAsia="sk-SK"/>
              </w:rPr>
            </w:pPr>
            <w:r>
              <w:rPr>
                <w:color w:val="000000"/>
                <w:sz w:val="22"/>
                <w:szCs w:val="22"/>
                <w:lang w:val="sk-SK" w:eastAsia="sk-SK"/>
              </w:rPr>
              <w:t>Žiadaná suma</w:t>
            </w:r>
          </w:p>
          <w:p w14:paraId="1B059E8A" w14:textId="0F4D30AA" w:rsidR="00646B6F" w:rsidRPr="001804CA" w:rsidRDefault="00646B6F" w:rsidP="00944736">
            <w:pPr>
              <w:jc w:val="center"/>
              <w:rPr>
                <w:color w:val="000000"/>
                <w:sz w:val="22"/>
                <w:szCs w:val="22"/>
                <w:lang w:val="sk-SK" w:eastAsia="sk-SK"/>
              </w:rPr>
            </w:pPr>
            <w:r>
              <w:rPr>
                <w:color w:val="000000"/>
                <w:sz w:val="22"/>
                <w:szCs w:val="22"/>
                <w:lang w:val="sk-SK" w:eastAsia="sk-SK"/>
              </w:rPr>
              <w:t>v</w:t>
            </w:r>
            <w:r w:rsidRPr="001804CA">
              <w:rPr>
                <w:color w:val="000000"/>
                <w:sz w:val="22"/>
                <w:szCs w:val="22"/>
                <w:lang w:val="sk-SK" w:eastAsia="sk-SK"/>
              </w:rPr>
              <w:t xml:space="preserve"> EUR</w:t>
            </w:r>
          </w:p>
        </w:tc>
      </w:tr>
      <w:tr w:rsidR="00646B6F" w:rsidRPr="001804CA" w14:paraId="17C9A538" w14:textId="77777777" w:rsidTr="00646B6F">
        <w:trPr>
          <w:trHeight w:val="300"/>
        </w:trPr>
        <w:tc>
          <w:tcPr>
            <w:tcW w:w="440" w:type="dxa"/>
            <w:shd w:val="clear" w:color="auto" w:fill="EAF1DD"/>
            <w:noWrap/>
            <w:hideMark/>
          </w:tcPr>
          <w:p w14:paraId="2BF5839C" w14:textId="77777777" w:rsidR="00646B6F" w:rsidRPr="001804CA" w:rsidRDefault="00646B6F" w:rsidP="00944736">
            <w:pPr>
              <w:rPr>
                <w:color w:val="000000"/>
                <w:sz w:val="20"/>
                <w:szCs w:val="20"/>
                <w:lang w:val="sk-SK" w:eastAsia="sk-SK"/>
              </w:rPr>
            </w:pPr>
            <w:r>
              <w:rPr>
                <w:color w:val="000000"/>
                <w:sz w:val="20"/>
                <w:szCs w:val="20"/>
                <w:lang w:val="sk-SK" w:eastAsia="sk-SK"/>
              </w:rPr>
              <w:t>1</w:t>
            </w:r>
          </w:p>
        </w:tc>
        <w:tc>
          <w:tcPr>
            <w:tcW w:w="3383" w:type="dxa"/>
            <w:shd w:val="clear" w:color="auto" w:fill="EAF1DD"/>
            <w:noWrap/>
            <w:hideMark/>
          </w:tcPr>
          <w:p w14:paraId="04C6C29B" w14:textId="4CDF141D" w:rsidR="00646B6F" w:rsidRPr="001804CA" w:rsidRDefault="00646B6F" w:rsidP="00944736">
            <w:pPr>
              <w:rPr>
                <w:color w:val="000000"/>
                <w:sz w:val="20"/>
                <w:szCs w:val="20"/>
                <w:lang w:val="sk-SK" w:eastAsia="sk-SK"/>
              </w:rPr>
            </w:pPr>
            <w:r w:rsidRPr="001804CA">
              <w:rPr>
                <w:b/>
                <w:color w:val="000000"/>
                <w:sz w:val="20"/>
                <w:szCs w:val="20"/>
                <w:lang w:val="sk-SK" w:eastAsia="sk-SK"/>
              </w:rPr>
              <w:t>Spotrebný materiál</w:t>
            </w:r>
            <w:r w:rsidRPr="001804CA">
              <w:rPr>
                <w:color w:val="000000"/>
                <w:sz w:val="20"/>
                <w:szCs w:val="20"/>
                <w:lang w:val="sk-SK" w:eastAsia="sk-SK"/>
              </w:rPr>
              <w:t xml:space="preserve"> </w:t>
            </w:r>
            <w:r w:rsidRPr="007E4B71">
              <w:rPr>
                <w:color w:val="000000"/>
                <w:sz w:val="18"/>
                <w:szCs w:val="18"/>
                <w:lang w:val="sk-SK" w:eastAsia="sk-SK"/>
              </w:rPr>
              <w:t>(priamo súvisiaci s realizáciou aktivít projektu, napr. výtvarné potreby, edukačné pomôcky, sadenice, pracovné pomôcky a pod. – NIE potraviny)</w:t>
            </w:r>
          </w:p>
        </w:tc>
        <w:tc>
          <w:tcPr>
            <w:tcW w:w="4375" w:type="dxa"/>
            <w:shd w:val="clear" w:color="auto" w:fill="FFFFFF"/>
            <w:vAlign w:val="bottom"/>
          </w:tcPr>
          <w:p w14:paraId="582459FF" w14:textId="77777777" w:rsidR="00646B6F" w:rsidRPr="001804CA" w:rsidRDefault="00646B6F" w:rsidP="00944736">
            <w:pPr>
              <w:rPr>
                <w:color w:val="000000"/>
                <w:sz w:val="22"/>
                <w:szCs w:val="22"/>
                <w:lang w:val="sk-SK" w:eastAsia="sk-SK"/>
              </w:rPr>
            </w:pPr>
          </w:p>
        </w:tc>
        <w:tc>
          <w:tcPr>
            <w:tcW w:w="1418" w:type="dxa"/>
            <w:shd w:val="clear" w:color="auto" w:fill="FFFFFF"/>
          </w:tcPr>
          <w:p w14:paraId="046452D0" w14:textId="77777777" w:rsidR="00646B6F" w:rsidRPr="001804CA" w:rsidRDefault="00646B6F" w:rsidP="00944736">
            <w:pPr>
              <w:jc w:val="center"/>
              <w:rPr>
                <w:color w:val="000000"/>
                <w:sz w:val="22"/>
                <w:szCs w:val="22"/>
                <w:lang w:val="sk-SK" w:eastAsia="sk-SK"/>
              </w:rPr>
            </w:pPr>
          </w:p>
        </w:tc>
      </w:tr>
      <w:tr w:rsidR="00646B6F" w:rsidRPr="001804CA" w14:paraId="18C005CA" w14:textId="77777777" w:rsidTr="00646B6F">
        <w:trPr>
          <w:trHeight w:val="300"/>
        </w:trPr>
        <w:tc>
          <w:tcPr>
            <w:tcW w:w="440" w:type="dxa"/>
            <w:shd w:val="clear" w:color="auto" w:fill="EAF1DD"/>
            <w:noWrap/>
            <w:hideMark/>
          </w:tcPr>
          <w:p w14:paraId="2DD41CE7" w14:textId="77777777" w:rsidR="00646B6F" w:rsidRPr="001804CA" w:rsidRDefault="00646B6F" w:rsidP="00944736">
            <w:pPr>
              <w:rPr>
                <w:color w:val="000000"/>
                <w:sz w:val="20"/>
                <w:szCs w:val="20"/>
                <w:lang w:val="sk-SK" w:eastAsia="sk-SK"/>
              </w:rPr>
            </w:pPr>
            <w:r>
              <w:rPr>
                <w:color w:val="000000"/>
                <w:sz w:val="20"/>
                <w:szCs w:val="20"/>
                <w:lang w:val="sk-SK" w:eastAsia="sk-SK"/>
              </w:rPr>
              <w:t>2</w:t>
            </w:r>
          </w:p>
        </w:tc>
        <w:tc>
          <w:tcPr>
            <w:tcW w:w="3383" w:type="dxa"/>
            <w:shd w:val="clear" w:color="auto" w:fill="EAF1DD"/>
            <w:noWrap/>
            <w:hideMark/>
          </w:tcPr>
          <w:p w14:paraId="3D658F4D" w14:textId="77777777" w:rsidR="00646B6F" w:rsidRPr="001804CA" w:rsidRDefault="00646B6F" w:rsidP="00944736">
            <w:pPr>
              <w:rPr>
                <w:b/>
                <w:color w:val="000000"/>
                <w:sz w:val="20"/>
                <w:szCs w:val="20"/>
                <w:lang w:val="sk-SK" w:eastAsia="sk-SK"/>
              </w:rPr>
            </w:pPr>
            <w:r w:rsidRPr="001804CA">
              <w:rPr>
                <w:b/>
                <w:color w:val="000000"/>
                <w:sz w:val="20"/>
                <w:szCs w:val="20"/>
                <w:lang w:val="sk-SK" w:eastAsia="sk-SK"/>
              </w:rPr>
              <w:t>Drobný hmotný majetok</w:t>
            </w:r>
            <w:r>
              <w:rPr>
                <w:b/>
                <w:color w:val="000000"/>
                <w:sz w:val="20"/>
                <w:szCs w:val="20"/>
                <w:lang w:val="sk-SK" w:eastAsia="sk-SK"/>
              </w:rPr>
              <w:t xml:space="preserve"> </w:t>
            </w:r>
            <w:r w:rsidRPr="007E4B71">
              <w:rPr>
                <w:color w:val="000000"/>
                <w:sz w:val="18"/>
                <w:szCs w:val="18"/>
                <w:lang w:val="sk-SK" w:eastAsia="sk-SK"/>
              </w:rPr>
              <w:t>(doba použitia viac ako 1 rok)</w:t>
            </w:r>
          </w:p>
        </w:tc>
        <w:tc>
          <w:tcPr>
            <w:tcW w:w="4375" w:type="dxa"/>
            <w:shd w:val="clear" w:color="auto" w:fill="FFFFFF"/>
            <w:vAlign w:val="bottom"/>
          </w:tcPr>
          <w:p w14:paraId="7C375E73" w14:textId="77777777" w:rsidR="00646B6F" w:rsidRPr="001804CA" w:rsidRDefault="00646B6F" w:rsidP="00944736">
            <w:pPr>
              <w:rPr>
                <w:color w:val="000000"/>
                <w:sz w:val="22"/>
                <w:szCs w:val="22"/>
                <w:lang w:val="sk-SK" w:eastAsia="sk-SK"/>
              </w:rPr>
            </w:pPr>
          </w:p>
        </w:tc>
        <w:tc>
          <w:tcPr>
            <w:tcW w:w="1418" w:type="dxa"/>
            <w:shd w:val="clear" w:color="auto" w:fill="FFFFFF"/>
          </w:tcPr>
          <w:p w14:paraId="1CEC626C" w14:textId="77777777" w:rsidR="00646B6F" w:rsidRPr="001804CA" w:rsidRDefault="00646B6F" w:rsidP="00944736">
            <w:pPr>
              <w:rPr>
                <w:sz w:val="22"/>
                <w:szCs w:val="22"/>
                <w:lang w:val="sk-SK" w:eastAsia="sk-SK"/>
              </w:rPr>
            </w:pPr>
          </w:p>
          <w:p w14:paraId="33888E18" w14:textId="77777777" w:rsidR="00646B6F" w:rsidRPr="001804CA" w:rsidRDefault="00646B6F" w:rsidP="00944736">
            <w:pPr>
              <w:jc w:val="center"/>
              <w:rPr>
                <w:sz w:val="22"/>
                <w:szCs w:val="22"/>
                <w:lang w:val="sk-SK" w:eastAsia="sk-SK"/>
              </w:rPr>
            </w:pPr>
          </w:p>
        </w:tc>
      </w:tr>
      <w:tr w:rsidR="00646B6F" w:rsidRPr="001804CA" w14:paraId="799103FA" w14:textId="77777777" w:rsidTr="00646B6F">
        <w:trPr>
          <w:trHeight w:val="300"/>
        </w:trPr>
        <w:tc>
          <w:tcPr>
            <w:tcW w:w="440" w:type="dxa"/>
            <w:shd w:val="clear" w:color="auto" w:fill="EAF1DD"/>
            <w:noWrap/>
          </w:tcPr>
          <w:p w14:paraId="19AACC69" w14:textId="52E5A05B" w:rsidR="00646B6F" w:rsidRPr="001804CA" w:rsidRDefault="00C0543D" w:rsidP="00646B6F">
            <w:pPr>
              <w:rPr>
                <w:color w:val="000000"/>
                <w:sz w:val="20"/>
                <w:szCs w:val="20"/>
                <w:lang w:val="sk-SK" w:eastAsia="sk-SK"/>
              </w:rPr>
            </w:pPr>
            <w:r>
              <w:rPr>
                <w:color w:val="000000"/>
                <w:sz w:val="20"/>
                <w:szCs w:val="20"/>
                <w:lang w:val="sk-SK" w:eastAsia="sk-SK"/>
              </w:rPr>
              <w:t>3</w:t>
            </w:r>
          </w:p>
        </w:tc>
        <w:tc>
          <w:tcPr>
            <w:tcW w:w="3383" w:type="dxa"/>
            <w:shd w:val="clear" w:color="auto" w:fill="EAF1DD"/>
            <w:noWrap/>
          </w:tcPr>
          <w:p w14:paraId="48708A32" w14:textId="288B639C" w:rsidR="00646B6F" w:rsidRPr="001804CA" w:rsidRDefault="00646B6F" w:rsidP="00646B6F">
            <w:pPr>
              <w:rPr>
                <w:color w:val="000000"/>
                <w:sz w:val="20"/>
                <w:szCs w:val="20"/>
                <w:lang w:val="sk-SK" w:eastAsia="sk-SK"/>
              </w:rPr>
            </w:pPr>
            <w:r w:rsidRPr="001804CA">
              <w:rPr>
                <w:b/>
                <w:color w:val="000000"/>
                <w:sz w:val="20"/>
                <w:szCs w:val="20"/>
                <w:lang w:val="sk-SK" w:eastAsia="sk-SK"/>
              </w:rPr>
              <w:t>Dopravné</w:t>
            </w:r>
            <w:r w:rsidRPr="001804CA">
              <w:rPr>
                <w:color w:val="000000"/>
                <w:sz w:val="20"/>
                <w:szCs w:val="20"/>
                <w:lang w:val="sk-SK" w:eastAsia="sk-SK"/>
              </w:rPr>
              <w:t xml:space="preserve"> </w:t>
            </w:r>
            <w:r w:rsidRPr="007E4B71">
              <w:rPr>
                <w:color w:val="000000"/>
                <w:sz w:val="18"/>
                <w:szCs w:val="18"/>
                <w:lang w:val="sk-SK" w:eastAsia="sk-SK"/>
              </w:rPr>
              <w:t>(objednan</w:t>
            </w:r>
            <w:r>
              <w:rPr>
                <w:color w:val="000000"/>
                <w:sz w:val="18"/>
                <w:szCs w:val="18"/>
                <w:lang w:val="sk-SK" w:eastAsia="sk-SK"/>
              </w:rPr>
              <w:t>ie</w:t>
            </w:r>
            <w:r w:rsidRPr="007E4B71">
              <w:rPr>
                <w:color w:val="000000"/>
                <w:sz w:val="18"/>
                <w:szCs w:val="18"/>
                <w:lang w:val="sk-SK" w:eastAsia="sk-SK"/>
              </w:rPr>
              <w:t xml:space="preserve"> autobusu výlučne na základe faktúry)</w:t>
            </w:r>
          </w:p>
        </w:tc>
        <w:tc>
          <w:tcPr>
            <w:tcW w:w="4375" w:type="dxa"/>
            <w:shd w:val="clear" w:color="auto" w:fill="FFFFFF"/>
            <w:vAlign w:val="bottom"/>
          </w:tcPr>
          <w:p w14:paraId="207286E5" w14:textId="77777777" w:rsidR="00646B6F" w:rsidRPr="001804CA" w:rsidRDefault="00646B6F" w:rsidP="00646B6F">
            <w:pPr>
              <w:rPr>
                <w:color w:val="000000"/>
                <w:sz w:val="22"/>
                <w:szCs w:val="22"/>
                <w:lang w:val="sk-SK" w:eastAsia="sk-SK"/>
              </w:rPr>
            </w:pPr>
          </w:p>
        </w:tc>
        <w:tc>
          <w:tcPr>
            <w:tcW w:w="1418" w:type="dxa"/>
            <w:shd w:val="clear" w:color="auto" w:fill="FFFFFF"/>
          </w:tcPr>
          <w:p w14:paraId="39D3487F" w14:textId="77777777" w:rsidR="00646B6F" w:rsidRPr="001804CA" w:rsidRDefault="00646B6F" w:rsidP="00646B6F">
            <w:pPr>
              <w:jc w:val="center"/>
              <w:rPr>
                <w:color w:val="000000"/>
                <w:sz w:val="22"/>
                <w:szCs w:val="22"/>
                <w:lang w:val="sk-SK" w:eastAsia="sk-SK"/>
              </w:rPr>
            </w:pPr>
          </w:p>
        </w:tc>
      </w:tr>
      <w:tr w:rsidR="00646B6F" w:rsidRPr="001804CA" w14:paraId="232AEEEE" w14:textId="77777777" w:rsidTr="00646B6F">
        <w:trPr>
          <w:trHeight w:val="300"/>
        </w:trPr>
        <w:tc>
          <w:tcPr>
            <w:tcW w:w="440" w:type="dxa"/>
            <w:shd w:val="clear" w:color="auto" w:fill="EAF1DD"/>
            <w:noWrap/>
          </w:tcPr>
          <w:p w14:paraId="4B5297D6" w14:textId="5E3105C7" w:rsidR="00646B6F" w:rsidRPr="001804CA" w:rsidRDefault="00C0543D" w:rsidP="00646B6F">
            <w:pPr>
              <w:rPr>
                <w:color w:val="000000"/>
                <w:sz w:val="20"/>
                <w:szCs w:val="20"/>
                <w:lang w:val="sk-SK" w:eastAsia="sk-SK"/>
              </w:rPr>
            </w:pPr>
            <w:r>
              <w:rPr>
                <w:color w:val="000000"/>
                <w:sz w:val="20"/>
                <w:szCs w:val="20"/>
                <w:lang w:val="sk-SK" w:eastAsia="sk-SK"/>
              </w:rPr>
              <w:t>4</w:t>
            </w:r>
          </w:p>
        </w:tc>
        <w:tc>
          <w:tcPr>
            <w:tcW w:w="3383" w:type="dxa"/>
            <w:shd w:val="clear" w:color="auto" w:fill="EAF1DD"/>
            <w:noWrap/>
          </w:tcPr>
          <w:p w14:paraId="3A97DD0F" w14:textId="720E6487" w:rsidR="00646B6F" w:rsidRPr="001804CA" w:rsidRDefault="00646B6F" w:rsidP="00646B6F">
            <w:pPr>
              <w:rPr>
                <w:color w:val="000000"/>
                <w:sz w:val="20"/>
                <w:szCs w:val="20"/>
                <w:lang w:val="sk-SK" w:eastAsia="sk-SK"/>
              </w:rPr>
            </w:pPr>
            <w:r w:rsidRPr="001804CA">
              <w:rPr>
                <w:b/>
                <w:color w:val="000000"/>
                <w:sz w:val="20"/>
                <w:szCs w:val="20"/>
                <w:lang w:val="sk-SK" w:eastAsia="sk-SK"/>
              </w:rPr>
              <w:t>Prenájom priestorov, ubytovanie účastníkov</w:t>
            </w:r>
            <w:r>
              <w:rPr>
                <w:b/>
                <w:color w:val="000000"/>
                <w:sz w:val="20"/>
                <w:szCs w:val="20"/>
                <w:lang w:val="sk-SK" w:eastAsia="sk-SK"/>
              </w:rPr>
              <w:t xml:space="preserve"> </w:t>
            </w:r>
            <w:r w:rsidRPr="007E4B71">
              <w:rPr>
                <w:color w:val="000000"/>
                <w:sz w:val="18"/>
                <w:szCs w:val="18"/>
                <w:lang w:val="sk-SK" w:eastAsia="sk-SK"/>
              </w:rPr>
              <w:t>(výlučne na základe faktúry)</w:t>
            </w:r>
          </w:p>
        </w:tc>
        <w:tc>
          <w:tcPr>
            <w:tcW w:w="4375" w:type="dxa"/>
            <w:shd w:val="clear" w:color="auto" w:fill="FFFFFF"/>
            <w:vAlign w:val="bottom"/>
          </w:tcPr>
          <w:p w14:paraId="6F086D00" w14:textId="77777777" w:rsidR="00646B6F" w:rsidRPr="001804CA" w:rsidRDefault="00646B6F" w:rsidP="00646B6F">
            <w:pPr>
              <w:rPr>
                <w:color w:val="000000"/>
                <w:sz w:val="22"/>
                <w:szCs w:val="22"/>
                <w:lang w:val="sk-SK" w:eastAsia="sk-SK"/>
              </w:rPr>
            </w:pPr>
          </w:p>
          <w:p w14:paraId="314A9010" w14:textId="77777777" w:rsidR="00646B6F" w:rsidRPr="001804CA" w:rsidRDefault="00646B6F" w:rsidP="00646B6F">
            <w:pPr>
              <w:rPr>
                <w:color w:val="000000"/>
                <w:sz w:val="22"/>
                <w:szCs w:val="22"/>
                <w:lang w:val="sk-SK" w:eastAsia="sk-SK"/>
              </w:rPr>
            </w:pPr>
          </w:p>
          <w:p w14:paraId="1485816B" w14:textId="77777777" w:rsidR="00646B6F" w:rsidRPr="001804CA" w:rsidRDefault="00646B6F" w:rsidP="00646B6F">
            <w:pPr>
              <w:rPr>
                <w:color w:val="000000"/>
                <w:sz w:val="22"/>
                <w:szCs w:val="22"/>
                <w:lang w:val="sk-SK" w:eastAsia="sk-SK"/>
              </w:rPr>
            </w:pPr>
          </w:p>
        </w:tc>
        <w:tc>
          <w:tcPr>
            <w:tcW w:w="1418" w:type="dxa"/>
            <w:shd w:val="clear" w:color="auto" w:fill="FFFFFF"/>
          </w:tcPr>
          <w:p w14:paraId="5D04FB56" w14:textId="77777777" w:rsidR="00646B6F" w:rsidRPr="001804CA" w:rsidRDefault="00646B6F" w:rsidP="00646B6F">
            <w:pPr>
              <w:jc w:val="center"/>
              <w:rPr>
                <w:color w:val="000000"/>
                <w:sz w:val="22"/>
                <w:szCs w:val="22"/>
                <w:lang w:val="sk-SK" w:eastAsia="sk-SK"/>
              </w:rPr>
            </w:pPr>
          </w:p>
        </w:tc>
      </w:tr>
      <w:tr w:rsidR="00646B6F" w:rsidRPr="001804CA" w14:paraId="0723B149" w14:textId="77777777" w:rsidTr="00646B6F">
        <w:trPr>
          <w:trHeight w:val="457"/>
        </w:trPr>
        <w:tc>
          <w:tcPr>
            <w:tcW w:w="440" w:type="dxa"/>
            <w:shd w:val="clear" w:color="auto" w:fill="EAF1DD"/>
            <w:noWrap/>
          </w:tcPr>
          <w:p w14:paraId="411CEE63" w14:textId="3386E224" w:rsidR="00646B6F" w:rsidRPr="001804CA" w:rsidRDefault="00C0543D" w:rsidP="00646B6F">
            <w:pPr>
              <w:rPr>
                <w:color w:val="000000"/>
                <w:sz w:val="20"/>
                <w:szCs w:val="20"/>
                <w:lang w:val="sk-SK" w:eastAsia="sk-SK"/>
              </w:rPr>
            </w:pPr>
            <w:r>
              <w:rPr>
                <w:color w:val="000000"/>
                <w:sz w:val="20"/>
                <w:szCs w:val="20"/>
                <w:lang w:val="sk-SK" w:eastAsia="sk-SK"/>
              </w:rPr>
              <w:t>5</w:t>
            </w:r>
          </w:p>
        </w:tc>
        <w:tc>
          <w:tcPr>
            <w:tcW w:w="3383" w:type="dxa"/>
            <w:shd w:val="clear" w:color="auto" w:fill="EAF1DD"/>
          </w:tcPr>
          <w:p w14:paraId="0DF22236" w14:textId="238F99A2" w:rsidR="00646B6F" w:rsidRPr="001804CA" w:rsidRDefault="00646B6F" w:rsidP="00646B6F">
            <w:pPr>
              <w:rPr>
                <w:b/>
                <w:color w:val="000000"/>
                <w:sz w:val="20"/>
                <w:szCs w:val="20"/>
                <w:lang w:val="sk-SK" w:eastAsia="sk-SK"/>
              </w:rPr>
            </w:pPr>
            <w:r>
              <w:rPr>
                <w:b/>
                <w:color w:val="000000"/>
                <w:sz w:val="20"/>
                <w:szCs w:val="20"/>
                <w:lang w:val="sk-SK" w:eastAsia="sk-SK"/>
              </w:rPr>
              <w:t xml:space="preserve">Lektorské </w:t>
            </w:r>
            <w:r w:rsidRPr="007E4B71">
              <w:rPr>
                <w:color w:val="000000"/>
                <w:sz w:val="18"/>
                <w:szCs w:val="18"/>
                <w:lang w:val="sk-SK" w:eastAsia="sk-SK"/>
              </w:rPr>
              <w:t>(výlučne na základe faktúry)</w:t>
            </w:r>
          </w:p>
        </w:tc>
        <w:tc>
          <w:tcPr>
            <w:tcW w:w="4375" w:type="dxa"/>
            <w:shd w:val="clear" w:color="auto" w:fill="FFFFFF"/>
            <w:vAlign w:val="bottom"/>
          </w:tcPr>
          <w:p w14:paraId="1D1727B8" w14:textId="77777777" w:rsidR="00646B6F" w:rsidRPr="001804CA" w:rsidRDefault="00646B6F" w:rsidP="00646B6F">
            <w:pPr>
              <w:rPr>
                <w:color w:val="000000"/>
                <w:sz w:val="20"/>
                <w:szCs w:val="20"/>
                <w:lang w:val="sk-SK" w:eastAsia="sk-SK"/>
              </w:rPr>
            </w:pPr>
          </w:p>
          <w:p w14:paraId="1C5B76DE" w14:textId="77777777" w:rsidR="00646B6F" w:rsidRPr="001804CA" w:rsidRDefault="00646B6F" w:rsidP="00646B6F">
            <w:pPr>
              <w:rPr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2D2AC2B" w14:textId="77777777" w:rsidR="00646B6F" w:rsidRPr="001804CA" w:rsidRDefault="00646B6F" w:rsidP="00646B6F">
            <w:pPr>
              <w:rPr>
                <w:sz w:val="22"/>
                <w:szCs w:val="22"/>
                <w:lang w:val="sk-SK" w:eastAsia="sk-SK"/>
              </w:rPr>
            </w:pPr>
          </w:p>
        </w:tc>
      </w:tr>
      <w:tr w:rsidR="00646B6F" w:rsidRPr="001804CA" w14:paraId="5B3A2A6B" w14:textId="77777777" w:rsidTr="00646B6F">
        <w:trPr>
          <w:trHeight w:val="457"/>
        </w:trPr>
        <w:tc>
          <w:tcPr>
            <w:tcW w:w="440" w:type="dxa"/>
            <w:shd w:val="clear" w:color="auto" w:fill="EAF1DD"/>
            <w:noWrap/>
          </w:tcPr>
          <w:p w14:paraId="7F54F1D1" w14:textId="4A39A9E9" w:rsidR="00646B6F" w:rsidRPr="001804CA" w:rsidRDefault="00C0543D" w:rsidP="00646B6F">
            <w:pPr>
              <w:rPr>
                <w:color w:val="000000"/>
                <w:sz w:val="20"/>
                <w:szCs w:val="20"/>
                <w:lang w:val="sk-SK" w:eastAsia="sk-SK"/>
              </w:rPr>
            </w:pPr>
            <w:r>
              <w:rPr>
                <w:color w:val="000000"/>
                <w:sz w:val="20"/>
                <w:szCs w:val="20"/>
                <w:lang w:val="sk-SK" w:eastAsia="sk-SK"/>
              </w:rPr>
              <w:t>6</w:t>
            </w:r>
          </w:p>
        </w:tc>
        <w:tc>
          <w:tcPr>
            <w:tcW w:w="3383" w:type="dxa"/>
            <w:shd w:val="clear" w:color="auto" w:fill="EAF1DD"/>
          </w:tcPr>
          <w:p w14:paraId="78CDD6E2" w14:textId="3D90FA85" w:rsidR="00646B6F" w:rsidRPr="001804CA" w:rsidRDefault="00646B6F" w:rsidP="00646B6F">
            <w:pPr>
              <w:rPr>
                <w:b/>
                <w:color w:val="000000"/>
                <w:sz w:val="20"/>
                <w:szCs w:val="20"/>
                <w:lang w:val="sk-SK" w:eastAsia="sk-SK"/>
              </w:rPr>
            </w:pPr>
            <w:r w:rsidRPr="001804CA">
              <w:rPr>
                <w:b/>
                <w:color w:val="000000"/>
                <w:sz w:val="20"/>
                <w:szCs w:val="20"/>
                <w:lang w:val="sk-SK" w:eastAsia="sk-SK"/>
              </w:rPr>
              <w:t>Ostatné služby</w:t>
            </w:r>
            <w:r w:rsidRPr="001804CA">
              <w:rPr>
                <w:color w:val="000000"/>
                <w:sz w:val="20"/>
                <w:szCs w:val="20"/>
                <w:lang w:val="sk-SK" w:eastAsia="sk-SK"/>
              </w:rPr>
              <w:t xml:space="preserve"> </w:t>
            </w:r>
            <w:r>
              <w:rPr>
                <w:color w:val="000000"/>
                <w:sz w:val="18"/>
                <w:szCs w:val="18"/>
                <w:lang w:val="sk-SK" w:eastAsia="sk-SK"/>
              </w:rPr>
              <w:t>(napr.</w:t>
            </w:r>
            <w:r w:rsidRPr="007E4B71">
              <w:rPr>
                <w:color w:val="000000"/>
                <w:sz w:val="18"/>
                <w:szCs w:val="18"/>
                <w:lang w:val="sk-SK" w:eastAsia="sk-SK"/>
              </w:rPr>
              <w:t xml:space="preserve"> iné odborné práce na faktúru)</w:t>
            </w:r>
          </w:p>
        </w:tc>
        <w:tc>
          <w:tcPr>
            <w:tcW w:w="4375" w:type="dxa"/>
            <w:shd w:val="clear" w:color="auto" w:fill="FFFFFF"/>
            <w:vAlign w:val="bottom"/>
          </w:tcPr>
          <w:p w14:paraId="0BB994F7" w14:textId="77777777" w:rsidR="00646B6F" w:rsidRPr="001804CA" w:rsidRDefault="00646B6F" w:rsidP="00646B6F">
            <w:pPr>
              <w:rPr>
                <w:color w:val="000000"/>
                <w:sz w:val="20"/>
                <w:szCs w:val="20"/>
                <w:lang w:val="sk-SK" w:eastAsia="sk-SK"/>
              </w:rPr>
            </w:pPr>
          </w:p>
          <w:p w14:paraId="69947AC1" w14:textId="77777777" w:rsidR="00646B6F" w:rsidRPr="001804CA" w:rsidRDefault="00646B6F" w:rsidP="00646B6F">
            <w:pPr>
              <w:rPr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A43EF25" w14:textId="77777777" w:rsidR="00646B6F" w:rsidRPr="001804CA" w:rsidRDefault="00646B6F" w:rsidP="00646B6F">
            <w:pPr>
              <w:rPr>
                <w:sz w:val="22"/>
                <w:szCs w:val="22"/>
                <w:lang w:val="sk-SK" w:eastAsia="sk-SK"/>
              </w:rPr>
            </w:pPr>
          </w:p>
        </w:tc>
      </w:tr>
      <w:tr w:rsidR="00646B6F" w:rsidRPr="001804CA" w14:paraId="0A512A33" w14:textId="77777777" w:rsidTr="00646B6F">
        <w:trPr>
          <w:trHeight w:val="567"/>
        </w:trPr>
        <w:tc>
          <w:tcPr>
            <w:tcW w:w="440" w:type="dxa"/>
            <w:shd w:val="clear" w:color="auto" w:fill="EAF1DD"/>
            <w:noWrap/>
            <w:hideMark/>
          </w:tcPr>
          <w:p w14:paraId="617A3A23" w14:textId="77777777" w:rsidR="00646B6F" w:rsidRPr="001804CA" w:rsidRDefault="00646B6F" w:rsidP="00646B6F">
            <w:pPr>
              <w:rPr>
                <w:color w:val="000000"/>
                <w:sz w:val="20"/>
                <w:szCs w:val="20"/>
                <w:lang w:val="sk-SK" w:eastAsia="sk-SK"/>
              </w:rPr>
            </w:pPr>
            <w:r>
              <w:rPr>
                <w:color w:val="000000"/>
                <w:sz w:val="20"/>
                <w:szCs w:val="20"/>
                <w:lang w:val="sk-SK" w:eastAsia="sk-SK"/>
              </w:rPr>
              <w:t>7</w:t>
            </w:r>
          </w:p>
        </w:tc>
        <w:tc>
          <w:tcPr>
            <w:tcW w:w="3383" w:type="dxa"/>
            <w:shd w:val="clear" w:color="auto" w:fill="EAF1DD"/>
            <w:hideMark/>
          </w:tcPr>
          <w:p w14:paraId="291546CE" w14:textId="77777777" w:rsidR="00646B6F" w:rsidRPr="001804CA" w:rsidRDefault="00646B6F" w:rsidP="00646B6F">
            <w:pPr>
              <w:rPr>
                <w:b/>
                <w:color w:val="000000"/>
                <w:sz w:val="20"/>
                <w:szCs w:val="20"/>
                <w:lang w:val="sk-SK" w:eastAsia="sk-SK"/>
              </w:rPr>
            </w:pPr>
            <w:r w:rsidRPr="001804CA">
              <w:rPr>
                <w:b/>
                <w:color w:val="000000"/>
                <w:sz w:val="20"/>
                <w:szCs w:val="20"/>
                <w:lang w:val="sk-SK" w:eastAsia="sk-SK"/>
              </w:rPr>
              <w:t>Poštovné</w:t>
            </w:r>
          </w:p>
        </w:tc>
        <w:tc>
          <w:tcPr>
            <w:tcW w:w="4375" w:type="dxa"/>
            <w:shd w:val="clear" w:color="auto" w:fill="FFFFFF"/>
            <w:vAlign w:val="bottom"/>
          </w:tcPr>
          <w:p w14:paraId="304A0A81" w14:textId="77777777" w:rsidR="00646B6F" w:rsidRPr="001804CA" w:rsidRDefault="00646B6F" w:rsidP="00646B6F">
            <w:pPr>
              <w:rPr>
                <w:color w:val="000000"/>
                <w:sz w:val="20"/>
                <w:szCs w:val="20"/>
                <w:lang w:val="sk-SK" w:eastAsia="sk-SK"/>
              </w:rPr>
            </w:pPr>
          </w:p>
          <w:p w14:paraId="2381BD26" w14:textId="77777777" w:rsidR="00646B6F" w:rsidRPr="001804CA" w:rsidRDefault="00646B6F" w:rsidP="00646B6F">
            <w:pPr>
              <w:rPr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A5858BD" w14:textId="77777777" w:rsidR="00646B6F" w:rsidRPr="001804CA" w:rsidRDefault="00646B6F" w:rsidP="00646B6F">
            <w:pPr>
              <w:rPr>
                <w:sz w:val="22"/>
                <w:szCs w:val="22"/>
                <w:lang w:val="sk-SK" w:eastAsia="sk-SK"/>
              </w:rPr>
            </w:pPr>
          </w:p>
        </w:tc>
      </w:tr>
      <w:tr w:rsidR="00646B6F" w:rsidRPr="001804CA" w14:paraId="7C32A417" w14:textId="77777777" w:rsidTr="002944B3">
        <w:trPr>
          <w:trHeight w:val="457"/>
        </w:trPr>
        <w:tc>
          <w:tcPr>
            <w:tcW w:w="9616" w:type="dxa"/>
            <w:gridSpan w:val="4"/>
            <w:shd w:val="clear" w:color="auto" w:fill="EAF1DD"/>
            <w:noWrap/>
          </w:tcPr>
          <w:p w14:paraId="6C47090A" w14:textId="35E3880F" w:rsidR="00646B6F" w:rsidRPr="001804CA" w:rsidRDefault="00646B6F" w:rsidP="00646B6F">
            <w:pPr>
              <w:rPr>
                <w:sz w:val="22"/>
                <w:szCs w:val="22"/>
                <w:lang w:val="sk-SK" w:eastAsia="sk-SK"/>
              </w:rPr>
            </w:pPr>
            <w:r>
              <w:rPr>
                <w:sz w:val="22"/>
                <w:szCs w:val="22"/>
                <w:lang w:val="sk-SK" w:eastAsia="sk-SK"/>
              </w:rPr>
              <w:t>Výdavky výlučne pre účastníkov starších ako 12 rokov (vrátane)</w:t>
            </w:r>
          </w:p>
        </w:tc>
      </w:tr>
      <w:tr w:rsidR="00646B6F" w:rsidRPr="001804CA" w14:paraId="13C72282" w14:textId="77777777" w:rsidTr="008419AE">
        <w:trPr>
          <w:trHeight w:val="457"/>
        </w:trPr>
        <w:tc>
          <w:tcPr>
            <w:tcW w:w="440" w:type="dxa"/>
            <w:shd w:val="clear" w:color="auto" w:fill="EAF1DD"/>
            <w:noWrap/>
          </w:tcPr>
          <w:p w14:paraId="566CE951" w14:textId="023A901F" w:rsidR="00646B6F" w:rsidRDefault="00C0543D" w:rsidP="00646B6F">
            <w:pPr>
              <w:rPr>
                <w:color w:val="000000"/>
                <w:sz w:val="20"/>
                <w:szCs w:val="20"/>
                <w:lang w:val="sk-SK" w:eastAsia="sk-SK"/>
              </w:rPr>
            </w:pPr>
            <w:r>
              <w:rPr>
                <w:color w:val="000000"/>
                <w:sz w:val="20"/>
                <w:szCs w:val="20"/>
                <w:lang w:val="sk-SK" w:eastAsia="sk-SK"/>
              </w:rPr>
              <w:t>8</w:t>
            </w:r>
          </w:p>
        </w:tc>
        <w:tc>
          <w:tcPr>
            <w:tcW w:w="3383" w:type="dxa"/>
            <w:shd w:val="clear" w:color="auto" w:fill="EAF1DD"/>
          </w:tcPr>
          <w:p w14:paraId="2B3FAC75" w14:textId="291526CC" w:rsidR="00646B6F" w:rsidRDefault="00646B6F" w:rsidP="00646B6F">
            <w:pPr>
              <w:rPr>
                <w:b/>
                <w:color w:val="000000"/>
                <w:sz w:val="20"/>
                <w:szCs w:val="20"/>
                <w:lang w:val="sk-SK" w:eastAsia="sk-SK"/>
              </w:rPr>
            </w:pPr>
            <w:r w:rsidRPr="001804CA">
              <w:rPr>
                <w:b/>
                <w:color w:val="000000"/>
                <w:sz w:val="20"/>
                <w:szCs w:val="20"/>
                <w:lang w:val="sk-SK" w:eastAsia="sk-SK"/>
              </w:rPr>
              <w:t>Cestovné</w:t>
            </w:r>
            <w:r w:rsidRPr="001804CA">
              <w:rPr>
                <w:color w:val="000000"/>
                <w:sz w:val="20"/>
                <w:szCs w:val="20"/>
                <w:lang w:val="sk-SK" w:eastAsia="sk-SK"/>
              </w:rPr>
              <w:t xml:space="preserve"> </w:t>
            </w:r>
            <w:r w:rsidRPr="007E4B71">
              <w:rPr>
                <w:color w:val="000000"/>
                <w:sz w:val="18"/>
                <w:szCs w:val="18"/>
                <w:lang w:val="sk-SK" w:eastAsia="sk-SK"/>
              </w:rPr>
              <w:t xml:space="preserve">(lístky na vlak, autobus, </w:t>
            </w:r>
            <w:r>
              <w:rPr>
                <w:color w:val="000000"/>
                <w:sz w:val="18"/>
                <w:szCs w:val="18"/>
                <w:lang w:val="sk-SK" w:eastAsia="sk-SK"/>
              </w:rPr>
              <w:t>NIE</w:t>
            </w:r>
            <w:r w:rsidRPr="007E4B71">
              <w:rPr>
                <w:color w:val="000000"/>
                <w:sz w:val="18"/>
                <w:szCs w:val="18"/>
                <w:lang w:val="sk-SK" w:eastAsia="sk-SK"/>
              </w:rPr>
              <w:t xml:space="preserve"> prenájom autobusu alebo vlastné vozidlo)</w:t>
            </w:r>
          </w:p>
        </w:tc>
        <w:tc>
          <w:tcPr>
            <w:tcW w:w="4375" w:type="dxa"/>
            <w:shd w:val="clear" w:color="auto" w:fill="FFFFFF"/>
            <w:vAlign w:val="bottom"/>
          </w:tcPr>
          <w:p w14:paraId="44C7CAC9" w14:textId="77777777" w:rsidR="00646B6F" w:rsidRPr="001804CA" w:rsidRDefault="00646B6F" w:rsidP="00646B6F">
            <w:pPr>
              <w:rPr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14:paraId="3FBB6965" w14:textId="77777777" w:rsidR="00646B6F" w:rsidRPr="001804CA" w:rsidRDefault="00646B6F" w:rsidP="00646B6F">
            <w:pPr>
              <w:rPr>
                <w:sz w:val="22"/>
                <w:szCs w:val="22"/>
                <w:lang w:val="sk-SK" w:eastAsia="sk-SK"/>
              </w:rPr>
            </w:pPr>
          </w:p>
        </w:tc>
      </w:tr>
      <w:tr w:rsidR="00646B6F" w:rsidRPr="001804CA" w14:paraId="4695E635" w14:textId="77777777" w:rsidTr="00646B6F">
        <w:trPr>
          <w:trHeight w:val="457"/>
        </w:trPr>
        <w:tc>
          <w:tcPr>
            <w:tcW w:w="440" w:type="dxa"/>
            <w:shd w:val="clear" w:color="auto" w:fill="EAF1DD"/>
            <w:noWrap/>
          </w:tcPr>
          <w:p w14:paraId="68F745B1" w14:textId="6DC04421" w:rsidR="00646B6F" w:rsidRDefault="00C0543D" w:rsidP="00646B6F">
            <w:pPr>
              <w:rPr>
                <w:color w:val="000000"/>
                <w:sz w:val="20"/>
                <w:szCs w:val="20"/>
                <w:lang w:val="sk-SK" w:eastAsia="sk-SK"/>
              </w:rPr>
            </w:pPr>
            <w:r>
              <w:rPr>
                <w:color w:val="000000"/>
                <w:sz w:val="20"/>
                <w:szCs w:val="20"/>
                <w:lang w:val="sk-SK" w:eastAsia="sk-SK"/>
              </w:rPr>
              <w:t>9</w:t>
            </w:r>
          </w:p>
        </w:tc>
        <w:tc>
          <w:tcPr>
            <w:tcW w:w="3383" w:type="dxa"/>
            <w:shd w:val="clear" w:color="auto" w:fill="EAF1DD"/>
          </w:tcPr>
          <w:p w14:paraId="7139909B" w14:textId="6A512B0C" w:rsidR="00646B6F" w:rsidRDefault="00646B6F" w:rsidP="00646B6F">
            <w:pPr>
              <w:rPr>
                <w:b/>
                <w:color w:val="000000"/>
                <w:sz w:val="20"/>
                <w:szCs w:val="20"/>
                <w:lang w:val="sk-SK" w:eastAsia="sk-SK"/>
              </w:rPr>
            </w:pPr>
            <w:r w:rsidRPr="001804CA">
              <w:rPr>
                <w:b/>
                <w:color w:val="000000"/>
                <w:sz w:val="20"/>
                <w:szCs w:val="20"/>
                <w:lang w:val="sk-SK" w:eastAsia="sk-SK"/>
              </w:rPr>
              <w:t>Vstupné</w:t>
            </w:r>
          </w:p>
        </w:tc>
        <w:tc>
          <w:tcPr>
            <w:tcW w:w="4375" w:type="dxa"/>
            <w:shd w:val="clear" w:color="auto" w:fill="FFFFFF"/>
            <w:vAlign w:val="bottom"/>
          </w:tcPr>
          <w:p w14:paraId="486D8D6F" w14:textId="77777777" w:rsidR="00646B6F" w:rsidRPr="001804CA" w:rsidRDefault="00646B6F" w:rsidP="00646B6F">
            <w:pPr>
              <w:rPr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DD7B05F" w14:textId="77777777" w:rsidR="00646B6F" w:rsidRPr="001804CA" w:rsidRDefault="00646B6F" w:rsidP="00646B6F">
            <w:pPr>
              <w:rPr>
                <w:sz w:val="22"/>
                <w:szCs w:val="22"/>
                <w:lang w:val="sk-SK" w:eastAsia="sk-SK"/>
              </w:rPr>
            </w:pPr>
          </w:p>
        </w:tc>
      </w:tr>
      <w:tr w:rsidR="00646B6F" w:rsidRPr="001804CA" w14:paraId="1C13846F" w14:textId="77777777" w:rsidTr="00646B6F">
        <w:trPr>
          <w:trHeight w:val="457"/>
        </w:trPr>
        <w:tc>
          <w:tcPr>
            <w:tcW w:w="440" w:type="dxa"/>
            <w:shd w:val="clear" w:color="auto" w:fill="EAF1DD"/>
            <w:noWrap/>
          </w:tcPr>
          <w:p w14:paraId="66CC8A57" w14:textId="70F70247" w:rsidR="00646B6F" w:rsidRPr="001804CA" w:rsidRDefault="00C0543D" w:rsidP="00646B6F">
            <w:pPr>
              <w:rPr>
                <w:color w:val="000000"/>
                <w:sz w:val="20"/>
                <w:szCs w:val="20"/>
                <w:lang w:val="sk-SK" w:eastAsia="sk-SK"/>
              </w:rPr>
            </w:pPr>
            <w:r>
              <w:rPr>
                <w:color w:val="000000"/>
                <w:sz w:val="20"/>
                <w:szCs w:val="20"/>
                <w:lang w:val="sk-SK" w:eastAsia="sk-SK"/>
              </w:rPr>
              <w:t>10</w:t>
            </w:r>
          </w:p>
        </w:tc>
        <w:tc>
          <w:tcPr>
            <w:tcW w:w="3383" w:type="dxa"/>
            <w:shd w:val="clear" w:color="auto" w:fill="EAF1DD"/>
          </w:tcPr>
          <w:p w14:paraId="4FE42510" w14:textId="42985C4E" w:rsidR="00646B6F" w:rsidRPr="001804CA" w:rsidRDefault="00646B6F" w:rsidP="00646B6F">
            <w:pPr>
              <w:rPr>
                <w:b/>
                <w:color w:val="000000"/>
                <w:sz w:val="20"/>
                <w:szCs w:val="20"/>
                <w:lang w:val="sk-SK" w:eastAsia="sk-SK"/>
              </w:rPr>
            </w:pPr>
            <w:r>
              <w:rPr>
                <w:b/>
                <w:color w:val="000000"/>
                <w:sz w:val="20"/>
                <w:szCs w:val="20"/>
                <w:lang w:val="sk-SK" w:eastAsia="sk-SK"/>
              </w:rPr>
              <w:t>Stravné</w:t>
            </w:r>
            <w:r w:rsidRPr="001804CA">
              <w:rPr>
                <w:color w:val="000000"/>
                <w:sz w:val="20"/>
                <w:szCs w:val="20"/>
                <w:lang w:val="sk-SK" w:eastAsia="sk-SK"/>
              </w:rPr>
              <w:t xml:space="preserve"> </w:t>
            </w:r>
            <w:r w:rsidRPr="007E4B71">
              <w:rPr>
                <w:color w:val="000000"/>
                <w:sz w:val="18"/>
                <w:szCs w:val="18"/>
                <w:lang w:val="sk-SK" w:eastAsia="sk-SK"/>
              </w:rPr>
              <w:t xml:space="preserve">(iba v prípade, ak podujatie trvá 5 a viac hodín bez prerušenia a to len do výšky stanovenej Opatrením Ministerstva práce, sociálnych vecí a rodiny </w:t>
            </w:r>
            <w:r>
              <w:rPr>
                <w:color w:val="000000"/>
                <w:sz w:val="18"/>
                <w:szCs w:val="18"/>
                <w:lang w:val="sk-SK" w:eastAsia="sk-SK"/>
              </w:rPr>
              <w:t>SR</w:t>
            </w:r>
            <w:r w:rsidRPr="007E4B71">
              <w:rPr>
                <w:color w:val="000000"/>
                <w:sz w:val="18"/>
                <w:szCs w:val="18"/>
                <w:lang w:val="sk-SK" w:eastAsia="sk-SK"/>
              </w:rPr>
              <w:t>;</w:t>
            </w:r>
            <w:r>
              <w:rPr>
                <w:color w:val="000000"/>
                <w:sz w:val="18"/>
                <w:szCs w:val="18"/>
                <w:lang w:val="sk-SK" w:eastAsia="sk-SK"/>
              </w:rPr>
              <w:t xml:space="preserve"> limit stravného sa určuje na základe skutočného počtu účastníkov</w:t>
            </w:r>
            <w:r w:rsidRPr="007E4B71">
              <w:rPr>
                <w:color w:val="000000"/>
                <w:sz w:val="18"/>
                <w:szCs w:val="18"/>
                <w:lang w:val="sk-SK" w:eastAsia="sk-SK"/>
              </w:rPr>
              <w:t>)</w:t>
            </w:r>
          </w:p>
        </w:tc>
        <w:tc>
          <w:tcPr>
            <w:tcW w:w="4375" w:type="dxa"/>
            <w:shd w:val="clear" w:color="auto" w:fill="FFFFFF"/>
            <w:vAlign w:val="bottom"/>
          </w:tcPr>
          <w:p w14:paraId="7E6EC182" w14:textId="77777777" w:rsidR="00646B6F" w:rsidRPr="001804CA" w:rsidRDefault="00646B6F" w:rsidP="00646B6F">
            <w:pPr>
              <w:rPr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EA49C78" w14:textId="77777777" w:rsidR="00646B6F" w:rsidRPr="001804CA" w:rsidRDefault="00646B6F" w:rsidP="00646B6F">
            <w:pPr>
              <w:rPr>
                <w:sz w:val="22"/>
                <w:szCs w:val="22"/>
                <w:lang w:val="sk-SK" w:eastAsia="sk-SK"/>
              </w:rPr>
            </w:pPr>
          </w:p>
        </w:tc>
      </w:tr>
      <w:tr w:rsidR="00646B6F" w:rsidRPr="001804CA" w14:paraId="6415BBB8" w14:textId="77777777" w:rsidTr="00646B6F">
        <w:trPr>
          <w:trHeight w:val="1031"/>
        </w:trPr>
        <w:tc>
          <w:tcPr>
            <w:tcW w:w="440" w:type="dxa"/>
            <w:shd w:val="clear" w:color="auto" w:fill="EAF1DD"/>
            <w:noWrap/>
            <w:hideMark/>
          </w:tcPr>
          <w:p w14:paraId="2E6272A3" w14:textId="2F88B4B7" w:rsidR="00646B6F" w:rsidRPr="001804CA" w:rsidRDefault="00646B6F" w:rsidP="00646B6F">
            <w:pPr>
              <w:rPr>
                <w:color w:val="000000"/>
                <w:sz w:val="20"/>
                <w:szCs w:val="20"/>
                <w:lang w:val="sk-SK" w:eastAsia="sk-SK"/>
              </w:rPr>
            </w:pPr>
            <w:r w:rsidRPr="001804CA">
              <w:rPr>
                <w:color w:val="000000"/>
                <w:sz w:val="20"/>
                <w:szCs w:val="20"/>
                <w:lang w:val="sk-SK" w:eastAsia="sk-SK"/>
              </w:rPr>
              <w:t>1</w:t>
            </w:r>
            <w:r>
              <w:rPr>
                <w:color w:val="000000"/>
                <w:sz w:val="20"/>
                <w:szCs w:val="20"/>
                <w:lang w:val="sk-SK" w:eastAsia="sk-SK"/>
              </w:rPr>
              <w:t>1</w:t>
            </w:r>
          </w:p>
        </w:tc>
        <w:tc>
          <w:tcPr>
            <w:tcW w:w="3383" w:type="dxa"/>
            <w:noWrap/>
            <w:hideMark/>
          </w:tcPr>
          <w:p w14:paraId="11D4A60B" w14:textId="77777777" w:rsidR="00646B6F" w:rsidRPr="001804CA" w:rsidRDefault="00646B6F" w:rsidP="00646B6F">
            <w:pPr>
              <w:rPr>
                <w:b/>
                <w:color w:val="000000"/>
                <w:sz w:val="20"/>
                <w:szCs w:val="20"/>
                <w:lang w:val="sk-SK" w:eastAsia="sk-SK"/>
              </w:rPr>
            </w:pPr>
            <w:r w:rsidRPr="001804CA">
              <w:rPr>
                <w:b/>
                <w:color w:val="000000"/>
                <w:sz w:val="20"/>
                <w:szCs w:val="20"/>
                <w:lang w:val="sk-SK" w:eastAsia="sk-SK"/>
              </w:rPr>
              <w:t>Iné (špecifikujte):</w:t>
            </w:r>
          </w:p>
          <w:p w14:paraId="25F2AAC5" w14:textId="77777777" w:rsidR="00646B6F" w:rsidRPr="001804CA" w:rsidRDefault="00646B6F" w:rsidP="00646B6F">
            <w:pPr>
              <w:rPr>
                <w:b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4375" w:type="dxa"/>
            <w:shd w:val="clear" w:color="auto" w:fill="FFFFFF"/>
          </w:tcPr>
          <w:p w14:paraId="698E18F0" w14:textId="77777777" w:rsidR="00646B6F" w:rsidRPr="001804CA" w:rsidRDefault="00646B6F" w:rsidP="00646B6F">
            <w:pPr>
              <w:rPr>
                <w:color w:val="000000"/>
                <w:sz w:val="22"/>
                <w:szCs w:val="22"/>
                <w:lang w:val="sk-SK" w:eastAsia="sk-SK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FFFFFF"/>
          </w:tcPr>
          <w:p w14:paraId="6C99D1E2" w14:textId="77777777" w:rsidR="00646B6F" w:rsidRPr="001804CA" w:rsidRDefault="00646B6F" w:rsidP="00646B6F">
            <w:pPr>
              <w:rPr>
                <w:sz w:val="22"/>
                <w:szCs w:val="22"/>
                <w:lang w:val="sk-SK" w:eastAsia="sk-SK"/>
              </w:rPr>
            </w:pPr>
          </w:p>
        </w:tc>
      </w:tr>
      <w:tr w:rsidR="00646B6F" w:rsidRPr="001804CA" w14:paraId="1C48FED5" w14:textId="77777777" w:rsidTr="00646B6F">
        <w:trPr>
          <w:trHeight w:val="521"/>
        </w:trPr>
        <w:tc>
          <w:tcPr>
            <w:tcW w:w="8198" w:type="dxa"/>
            <w:gridSpan w:val="3"/>
            <w:tcBorders>
              <w:right w:val="single" w:sz="18" w:space="0" w:color="auto"/>
            </w:tcBorders>
            <w:shd w:val="clear" w:color="auto" w:fill="EAF1DD"/>
            <w:vAlign w:val="bottom"/>
            <w:hideMark/>
          </w:tcPr>
          <w:p w14:paraId="30CF5BFC" w14:textId="5760F488" w:rsidR="00646B6F" w:rsidRPr="00646B6F" w:rsidRDefault="00646B6F" w:rsidP="00646B6F">
            <w:pPr>
              <w:rPr>
                <w:color w:val="000000"/>
                <w:sz w:val="22"/>
                <w:szCs w:val="22"/>
                <w:shd w:val="clear" w:color="auto" w:fill="EAF1DD"/>
                <w:lang w:val="sk-SK" w:eastAsia="sk-SK"/>
              </w:rPr>
            </w:pPr>
            <w:r w:rsidRPr="001804CA">
              <w:rPr>
                <w:b/>
                <w:color w:val="000000"/>
                <w:sz w:val="22"/>
                <w:szCs w:val="22"/>
                <w:lang w:val="sk-SK" w:eastAsia="sk-SK"/>
              </w:rPr>
              <w:t xml:space="preserve">Súčet </w:t>
            </w:r>
            <w:r w:rsidRPr="001804CA">
              <w:rPr>
                <w:b/>
                <w:color w:val="000000"/>
                <w:sz w:val="22"/>
                <w:szCs w:val="22"/>
                <w:shd w:val="clear" w:color="auto" w:fill="EAF1DD"/>
                <w:lang w:val="sk-SK" w:eastAsia="sk-SK"/>
              </w:rPr>
              <w:t xml:space="preserve">v EUR 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4AFE63D7" w14:textId="77777777" w:rsidR="00646B6F" w:rsidRPr="001804CA" w:rsidRDefault="00646B6F" w:rsidP="00646B6F">
            <w:pPr>
              <w:rPr>
                <w:color w:val="000000"/>
                <w:sz w:val="22"/>
                <w:szCs w:val="22"/>
                <w:lang w:val="sk-SK" w:eastAsia="sk-SK"/>
              </w:rPr>
            </w:pPr>
          </w:p>
        </w:tc>
      </w:tr>
    </w:tbl>
    <w:p w14:paraId="60CBF641" w14:textId="77777777" w:rsidR="008F24D9" w:rsidRDefault="008F24D9" w:rsidP="0060535E">
      <w:pPr>
        <w:rPr>
          <w:lang w:val="sk-SK"/>
        </w:rPr>
      </w:pPr>
    </w:p>
    <w:sectPr w:rsidR="008F24D9" w:rsidSect="0060535E">
      <w:headerReference w:type="default" r:id="rId9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8A111" w14:textId="77777777" w:rsidR="0007549D" w:rsidRDefault="0007549D" w:rsidP="0060535E">
      <w:r>
        <w:separator/>
      </w:r>
    </w:p>
  </w:endnote>
  <w:endnote w:type="continuationSeparator" w:id="0">
    <w:p w14:paraId="53F03511" w14:textId="77777777" w:rsidR="0007549D" w:rsidRDefault="0007549D" w:rsidP="00605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DB42B" w14:textId="0435FE83" w:rsidR="0084693A" w:rsidRPr="00E272A3" w:rsidRDefault="00166C5B" w:rsidP="00712E99">
    <w:pPr>
      <w:pStyle w:val="Pta"/>
      <w:tabs>
        <w:tab w:val="left" w:pos="2410"/>
        <w:tab w:val="left" w:pos="2552"/>
        <w:tab w:val="left" w:pos="7513"/>
      </w:tabs>
      <w:ind w:left="2410" w:right="2409"/>
      <w:rPr>
        <w:sz w:val="18"/>
        <w:szCs w:val="18"/>
      </w:rPr>
    </w:pPr>
    <w:r w:rsidRPr="00D13E3A">
      <w:rPr>
        <w:i/>
        <w:noProof/>
        <w:sz w:val="18"/>
        <w:szCs w:val="18"/>
        <w:lang w:val="sk-SK" w:eastAsia="sk-SK" w:bidi="si-LK"/>
      </w:rPr>
      <w:drawing>
        <wp:anchor distT="0" distB="0" distL="114300" distR="114300" simplePos="0" relativeHeight="251663360" behindDoc="0" locked="0" layoutInCell="1" allowOverlap="1" wp14:anchorId="4717AE7C" wp14:editId="143B57AD">
          <wp:simplePos x="0" y="0"/>
          <wp:positionH relativeFrom="column">
            <wp:posOffset>-186055</wp:posOffset>
          </wp:positionH>
          <wp:positionV relativeFrom="paragraph">
            <wp:posOffset>6350</wp:posOffset>
          </wp:positionV>
          <wp:extent cx="1729740" cy="449580"/>
          <wp:effectExtent l="0" t="0" r="0" b="7620"/>
          <wp:wrapNone/>
          <wp:docPr id="368098273" name="Obrázok 2" descr="Obrázok, na ktorom je písmo, symbol, text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Obrázok, na ktorom je písmo, symbol, text, snímka obrazovk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200" b="20160"/>
                  <a:stretch>
                    <a:fillRect/>
                  </a:stretch>
                </pic:blipFill>
                <pic:spPr bwMode="auto">
                  <a:xfrm>
                    <a:off x="0" y="0"/>
                    <a:ext cx="172974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693A">
      <w:rPr>
        <w:i/>
        <w:noProof/>
        <w:sz w:val="18"/>
        <w:szCs w:val="18"/>
        <w:lang w:val="sk-SK" w:eastAsia="sk-SK" w:bidi="si-LK"/>
      </w:rPr>
      <w:drawing>
        <wp:anchor distT="0" distB="0" distL="114300" distR="114300" simplePos="0" relativeHeight="251664384" behindDoc="0" locked="0" layoutInCell="1" allowOverlap="1" wp14:anchorId="623C8719" wp14:editId="5BEDC6DE">
          <wp:simplePos x="0" y="0"/>
          <wp:positionH relativeFrom="column">
            <wp:posOffset>4665980</wp:posOffset>
          </wp:positionH>
          <wp:positionV relativeFrom="paragraph">
            <wp:posOffset>-40640</wp:posOffset>
          </wp:positionV>
          <wp:extent cx="1492250" cy="604520"/>
          <wp:effectExtent l="0" t="0" r="0" b="5080"/>
          <wp:wrapNone/>
          <wp:docPr id="1501808041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9734456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84693A">
      <w:rPr>
        <w:i/>
        <w:sz w:val="18"/>
        <w:szCs w:val="18"/>
      </w:rPr>
      <w:t>Táto</w:t>
    </w:r>
    <w:proofErr w:type="spellEnd"/>
    <w:r w:rsidR="0084693A">
      <w:rPr>
        <w:i/>
        <w:sz w:val="18"/>
        <w:szCs w:val="18"/>
      </w:rPr>
      <w:t xml:space="preserve"> </w:t>
    </w:r>
    <w:proofErr w:type="spellStart"/>
    <w:r w:rsidR="0084693A">
      <w:rPr>
        <w:i/>
        <w:sz w:val="18"/>
        <w:szCs w:val="18"/>
      </w:rPr>
      <w:t>žiadosť</w:t>
    </w:r>
    <w:proofErr w:type="spellEnd"/>
    <w:r w:rsidR="0084693A">
      <w:rPr>
        <w:i/>
        <w:sz w:val="18"/>
        <w:szCs w:val="18"/>
      </w:rPr>
      <w:t xml:space="preserve"> </w:t>
    </w:r>
    <w:proofErr w:type="spellStart"/>
    <w:r w:rsidR="0084693A">
      <w:rPr>
        <w:i/>
        <w:sz w:val="18"/>
        <w:szCs w:val="18"/>
      </w:rPr>
      <w:t>sa</w:t>
    </w:r>
    <w:proofErr w:type="spellEnd"/>
    <w:r w:rsidR="0084693A">
      <w:rPr>
        <w:i/>
        <w:sz w:val="18"/>
        <w:szCs w:val="18"/>
      </w:rPr>
      <w:t xml:space="preserve"> </w:t>
    </w:r>
    <w:proofErr w:type="spellStart"/>
    <w:r w:rsidR="0084693A">
      <w:rPr>
        <w:i/>
        <w:sz w:val="18"/>
        <w:szCs w:val="18"/>
      </w:rPr>
      <w:t>uchádza</w:t>
    </w:r>
    <w:proofErr w:type="spellEnd"/>
    <w:r w:rsidR="0084693A" w:rsidRPr="00D13E3A">
      <w:rPr>
        <w:i/>
        <w:sz w:val="18"/>
        <w:szCs w:val="18"/>
      </w:rPr>
      <w:t xml:space="preserve"> </w:t>
    </w:r>
    <w:r w:rsidR="0084693A">
      <w:rPr>
        <w:i/>
        <w:sz w:val="18"/>
        <w:szCs w:val="18"/>
      </w:rPr>
      <w:t>o</w:t>
    </w:r>
    <w:r w:rsidR="0084693A" w:rsidRPr="00D13E3A">
      <w:rPr>
        <w:i/>
        <w:sz w:val="18"/>
        <w:szCs w:val="18"/>
      </w:rPr>
      <w:t> </w:t>
    </w:r>
    <w:proofErr w:type="spellStart"/>
    <w:r w:rsidR="0084693A" w:rsidRPr="00D13E3A">
      <w:rPr>
        <w:i/>
        <w:sz w:val="18"/>
        <w:szCs w:val="18"/>
      </w:rPr>
      <w:t>dotáci</w:t>
    </w:r>
    <w:r w:rsidR="0084693A">
      <w:rPr>
        <w:i/>
        <w:sz w:val="18"/>
        <w:szCs w:val="18"/>
      </w:rPr>
      <w:t>u</w:t>
    </w:r>
    <w:proofErr w:type="spellEnd"/>
    <w:r w:rsidR="0084693A">
      <w:rPr>
        <w:i/>
        <w:sz w:val="18"/>
        <w:szCs w:val="18"/>
      </w:rPr>
      <w:t xml:space="preserve"> z</w:t>
    </w:r>
    <w:r w:rsidR="0084693A" w:rsidRPr="00D13E3A">
      <w:rPr>
        <w:i/>
        <w:sz w:val="18"/>
        <w:szCs w:val="18"/>
      </w:rPr>
      <w:t xml:space="preserve"> </w:t>
    </w:r>
    <w:proofErr w:type="spellStart"/>
    <w:r w:rsidR="0084693A" w:rsidRPr="00D13E3A">
      <w:rPr>
        <w:i/>
        <w:sz w:val="18"/>
        <w:szCs w:val="18"/>
      </w:rPr>
      <w:t>Ministerstva</w:t>
    </w:r>
    <w:proofErr w:type="spellEnd"/>
    <w:r w:rsidR="0084693A" w:rsidRPr="00D13E3A">
      <w:rPr>
        <w:i/>
        <w:sz w:val="18"/>
        <w:szCs w:val="18"/>
      </w:rPr>
      <w:t xml:space="preserve"> </w:t>
    </w:r>
    <w:proofErr w:type="spellStart"/>
    <w:r w:rsidR="0084693A" w:rsidRPr="00D13E3A">
      <w:rPr>
        <w:i/>
        <w:sz w:val="18"/>
        <w:szCs w:val="18"/>
      </w:rPr>
      <w:t>školstva</w:t>
    </w:r>
    <w:proofErr w:type="spellEnd"/>
    <w:r w:rsidR="0084693A" w:rsidRPr="00D13E3A">
      <w:rPr>
        <w:i/>
        <w:sz w:val="18"/>
        <w:szCs w:val="18"/>
      </w:rPr>
      <w:t xml:space="preserve">, </w:t>
    </w:r>
    <w:proofErr w:type="spellStart"/>
    <w:r w:rsidR="0084693A" w:rsidRPr="00D13E3A">
      <w:rPr>
        <w:i/>
        <w:sz w:val="18"/>
        <w:szCs w:val="18"/>
      </w:rPr>
      <w:t>výskumu</w:t>
    </w:r>
    <w:proofErr w:type="spellEnd"/>
    <w:r w:rsidR="0084693A" w:rsidRPr="00D13E3A">
      <w:rPr>
        <w:i/>
        <w:sz w:val="18"/>
        <w:szCs w:val="18"/>
      </w:rPr>
      <w:t xml:space="preserve">, </w:t>
    </w:r>
    <w:proofErr w:type="spellStart"/>
    <w:r w:rsidR="0084693A" w:rsidRPr="00D13E3A">
      <w:rPr>
        <w:i/>
        <w:sz w:val="18"/>
        <w:szCs w:val="18"/>
      </w:rPr>
      <w:t>vývoja</w:t>
    </w:r>
    <w:proofErr w:type="spellEnd"/>
    <w:r w:rsidR="0084693A" w:rsidRPr="00D13E3A">
      <w:rPr>
        <w:i/>
        <w:sz w:val="18"/>
        <w:szCs w:val="18"/>
      </w:rPr>
      <w:t xml:space="preserve"> a </w:t>
    </w:r>
    <w:proofErr w:type="spellStart"/>
    <w:r w:rsidR="0084693A" w:rsidRPr="00D13E3A">
      <w:rPr>
        <w:i/>
        <w:sz w:val="18"/>
        <w:szCs w:val="18"/>
      </w:rPr>
      <w:t>mládeže</w:t>
    </w:r>
    <w:proofErr w:type="spellEnd"/>
    <w:r w:rsidR="00712E99">
      <w:rPr>
        <w:i/>
        <w:sz w:val="18"/>
        <w:szCs w:val="18"/>
      </w:rPr>
      <w:t xml:space="preserve"> SR</w:t>
    </w:r>
    <w:r w:rsidR="0084693A" w:rsidRPr="00D13E3A">
      <w:rPr>
        <w:i/>
        <w:sz w:val="18"/>
        <w:szCs w:val="18"/>
      </w:rPr>
      <w:t xml:space="preserve"> v </w:t>
    </w:r>
    <w:proofErr w:type="spellStart"/>
    <w:r w:rsidR="0084693A" w:rsidRPr="00D13E3A">
      <w:rPr>
        <w:i/>
        <w:sz w:val="18"/>
        <w:szCs w:val="18"/>
      </w:rPr>
      <w:t>oblasti</w:t>
    </w:r>
    <w:proofErr w:type="spellEnd"/>
    <w:r w:rsidR="0084693A" w:rsidRPr="00D13E3A">
      <w:rPr>
        <w:i/>
        <w:sz w:val="18"/>
        <w:szCs w:val="18"/>
      </w:rPr>
      <w:t xml:space="preserve"> </w:t>
    </w:r>
    <w:proofErr w:type="spellStart"/>
    <w:r w:rsidR="0084693A" w:rsidRPr="00D13E3A">
      <w:rPr>
        <w:i/>
        <w:sz w:val="18"/>
        <w:szCs w:val="18"/>
      </w:rPr>
      <w:t>práce</w:t>
    </w:r>
    <w:proofErr w:type="spellEnd"/>
    <w:r w:rsidR="0084693A" w:rsidRPr="00D13E3A">
      <w:rPr>
        <w:i/>
        <w:sz w:val="18"/>
        <w:szCs w:val="18"/>
      </w:rPr>
      <w:t xml:space="preserve"> s </w:t>
    </w:r>
    <w:proofErr w:type="spellStart"/>
    <w:r w:rsidR="0084693A" w:rsidRPr="00D13E3A">
      <w:rPr>
        <w:i/>
        <w:sz w:val="18"/>
        <w:szCs w:val="18"/>
      </w:rPr>
      <w:t>mládežou</w:t>
    </w:r>
    <w:proofErr w:type="spellEnd"/>
    <w:r w:rsidR="0084693A" w:rsidRPr="00D13E3A">
      <w:rPr>
        <w:i/>
        <w:sz w:val="18"/>
        <w:szCs w:val="18"/>
      </w:rPr>
      <w:t xml:space="preserve">, </w:t>
    </w:r>
    <w:proofErr w:type="spellStart"/>
    <w:r w:rsidR="0084693A" w:rsidRPr="00D13E3A">
      <w:rPr>
        <w:i/>
        <w:sz w:val="18"/>
        <w:szCs w:val="18"/>
      </w:rPr>
      <w:t>ktor</w:t>
    </w:r>
    <w:r w:rsidR="0084693A">
      <w:rPr>
        <w:i/>
        <w:sz w:val="18"/>
        <w:szCs w:val="18"/>
      </w:rPr>
      <w:t>ú</w:t>
    </w:r>
    <w:proofErr w:type="spellEnd"/>
    <w:r w:rsidR="0084693A" w:rsidRPr="00D13E3A">
      <w:rPr>
        <w:i/>
        <w:sz w:val="18"/>
        <w:szCs w:val="18"/>
      </w:rPr>
      <w:t xml:space="preserve"> </w:t>
    </w:r>
    <w:proofErr w:type="spellStart"/>
    <w:r w:rsidR="0084693A" w:rsidRPr="00D13E3A">
      <w:rPr>
        <w:i/>
        <w:sz w:val="18"/>
        <w:szCs w:val="18"/>
      </w:rPr>
      <w:t>administruje</w:t>
    </w:r>
    <w:proofErr w:type="spellEnd"/>
    <w:r w:rsidR="0084693A" w:rsidRPr="00D13E3A">
      <w:rPr>
        <w:i/>
        <w:sz w:val="18"/>
        <w:szCs w:val="18"/>
      </w:rPr>
      <w:t xml:space="preserve"> NIVAM – </w:t>
    </w:r>
    <w:proofErr w:type="spellStart"/>
    <w:r w:rsidR="0084693A" w:rsidRPr="00D13E3A">
      <w:rPr>
        <w:i/>
        <w:sz w:val="18"/>
        <w:szCs w:val="18"/>
      </w:rPr>
      <w:t>Národný</w:t>
    </w:r>
    <w:proofErr w:type="spellEnd"/>
    <w:r w:rsidR="0084693A" w:rsidRPr="00D13E3A">
      <w:rPr>
        <w:i/>
        <w:sz w:val="18"/>
        <w:szCs w:val="18"/>
      </w:rPr>
      <w:t xml:space="preserve"> </w:t>
    </w:r>
    <w:proofErr w:type="spellStart"/>
    <w:r w:rsidR="0084693A" w:rsidRPr="00D13E3A">
      <w:rPr>
        <w:i/>
        <w:sz w:val="18"/>
        <w:szCs w:val="18"/>
      </w:rPr>
      <w:t>inštitút</w:t>
    </w:r>
    <w:proofErr w:type="spellEnd"/>
    <w:r w:rsidR="0084693A" w:rsidRPr="00D13E3A">
      <w:rPr>
        <w:i/>
        <w:sz w:val="18"/>
        <w:szCs w:val="18"/>
      </w:rPr>
      <w:t xml:space="preserve"> </w:t>
    </w:r>
    <w:proofErr w:type="spellStart"/>
    <w:r w:rsidR="0084693A" w:rsidRPr="00D13E3A">
      <w:rPr>
        <w:i/>
        <w:sz w:val="18"/>
        <w:szCs w:val="18"/>
      </w:rPr>
      <w:t>vzdelávania</w:t>
    </w:r>
    <w:proofErr w:type="spellEnd"/>
    <w:r w:rsidR="0084693A" w:rsidRPr="00D13E3A">
      <w:rPr>
        <w:i/>
        <w:sz w:val="18"/>
        <w:szCs w:val="18"/>
      </w:rPr>
      <w:t xml:space="preserve"> a </w:t>
    </w:r>
    <w:proofErr w:type="spellStart"/>
    <w:r w:rsidR="0084693A" w:rsidRPr="00D13E3A">
      <w:rPr>
        <w:i/>
        <w:sz w:val="18"/>
        <w:szCs w:val="18"/>
      </w:rPr>
      <w:t>mládeže</w:t>
    </w:r>
    <w:proofErr w:type="spellEnd"/>
    <w:r w:rsidR="0084693A">
      <w:rPr>
        <w:noProof/>
        <w:sz w:val="18"/>
        <w:szCs w:val="18"/>
        <w:lang w:eastAsia="sk-SK"/>
      </w:rPr>
      <w:t xml:space="preserve"> a implementuje Strom života.</w:t>
    </w:r>
    <w:r w:rsidR="0084693A" w:rsidRPr="00D13E3A">
      <w:rPr>
        <w:noProof/>
        <w:sz w:val="18"/>
        <w:szCs w:val="18"/>
        <w:lang w:eastAsia="sk-SK"/>
      </w:rPr>
      <w:t xml:space="preserve"> </w:t>
    </w:r>
  </w:p>
  <w:p w14:paraId="1F154F78" w14:textId="250288DA" w:rsidR="0084693A" w:rsidRDefault="0084693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E0BAF6" w14:textId="77777777" w:rsidR="0007549D" w:rsidRDefault="0007549D" w:rsidP="0060535E">
      <w:r>
        <w:separator/>
      </w:r>
    </w:p>
  </w:footnote>
  <w:footnote w:type="continuationSeparator" w:id="0">
    <w:p w14:paraId="35CFD3E2" w14:textId="77777777" w:rsidR="0007549D" w:rsidRDefault="0007549D" w:rsidP="006053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6EAB5" w14:textId="77777777" w:rsidR="0084693A" w:rsidRDefault="0084693A" w:rsidP="0084693A">
    <w:pPr>
      <w:pStyle w:val="Hlavika"/>
      <w:rPr>
        <w:b/>
        <w:sz w:val="20"/>
        <w:szCs w:val="20"/>
      </w:rPr>
    </w:pPr>
    <w:r>
      <w:rPr>
        <w:noProof/>
        <w:lang w:val="sk-SK" w:eastAsia="sk-SK" w:bidi="si-LK"/>
      </w:rPr>
      <w:drawing>
        <wp:anchor distT="0" distB="0" distL="114300" distR="114300" simplePos="0" relativeHeight="251661312" behindDoc="1" locked="0" layoutInCell="1" allowOverlap="1" wp14:anchorId="1D4409BC" wp14:editId="56363269">
          <wp:simplePos x="0" y="0"/>
          <wp:positionH relativeFrom="column">
            <wp:posOffset>4470400</wp:posOffset>
          </wp:positionH>
          <wp:positionV relativeFrom="paragraph">
            <wp:posOffset>-43815</wp:posOffset>
          </wp:positionV>
          <wp:extent cx="1687830" cy="570230"/>
          <wp:effectExtent l="0" t="0" r="7620" b="0"/>
          <wp:wrapTight wrapText="bothSides">
            <wp:wrapPolygon edited="0">
              <wp:start x="9264" y="1443"/>
              <wp:lineTo x="1463" y="9381"/>
              <wp:lineTo x="488" y="10824"/>
              <wp:lineTo x="488" y="17318"/>
              <wp:lineTo x="1707" y="18040"/>
              <wp:lineTo x="9264" y="19483"/>
              <wp:lineTo x="11946" y="19483"/>
              <wp:lineTo x="19991" y="18040"/>
              <wp:lineTo x="21454" y="17318"/>
              <wp:lineTo x="21210" y="11546"/>
              <wp:lineTo x="19747" y="9381"/>
              <wp:lineTo x="12677" y="1443"/>
              <wp:lineTo x="9264" y="1443"/>
            </wp:wrapPolygon>
          </wp:wrapTight>
          <wp:docPr id="1991948926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83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5433">
      <w:rPr>
        <w:b/>
        <w:noProof/>
        <w:sz w:val="20"/>
        <w:szCs w:val="20"/>
      </w:rPr>
      <w:t>Strom života,</w:t>
    </w:r>
    <w:r>
      <w:rPr>
        <w:b/>
        <w:noProof/>
        <w:sz w:val="20"/>
        <w:szCs w:val="20"/>
      </w:rPr>
      <w:t xml:space="preserve"> o.z.,</w:t>
    </w:r>
    <w:r w:rsidRPr="00E85433">
      <w:rPr>
        <w:b/>
        <w:noProof/>
        <w:sz w:val="20"/>
        <w:szCs w:val="20"/>
      </w:rPr>
      <w:t xml:space="preserve"> </w:t>
    </w:r>
    <w:r>
      <w:rPr>
        <w:b/>
        <w:noProof/>
        <w:sz w:val="20"/>
        <w:szCs w:val="20"/>
      </w:rPr>
      <w:t>Jelenia</w:t>
    </w:r>
    <w:r w:rsidRPr="00E85433">
      <w:rPr>
        <w:b/>
        <w:sz w:val="20"/>
        <w:szCs w:val="20"/>
      </w:rPr>
      <w:t xml:space="preserve"> 7, </w:t>
    </w:r>
    <w:r>
      <w:rPr>
        <w:b/>
        <w:sz w:val="20"/>
        <w:szCs w:val="20"/>
      </w:rPr>
      <w:t>811 05 Bratislava</w:t>
    </w:r>
  </w:p>
  <w:p w14:paraId="11172029" w14:textId="77777777" w:rsidR="0084693A" w:rsidRPr="00E85433" w:rsidRDefault="0084693A" w:rsidP="0084693A">
    <w:pPr>
      <w:pStyle w:val="Hlavika"/>
      <w:rPr>
        <w:b/>
        <w:sz w:val="20"/>
        <w:szCs w:val="20"/>
      </w:rPr>
    </w:pPr>
    <w:r w:rsidRPr="00E85433">
      <w:rPr>
        <w:b/>
        <w:sz w:val="20"/>
        <w:szCs w:val="20"/>
      </w:rPr>
      <w:t xml:space="preserve">IČO: </w:t>
    </w:r>
    <w:r w:rsidRPr="00E85433">
      <w:rPr>
        <w:b/>
        <w:noProof/>
        <w:sz w:val="20"/>
        <w:szCs w:val="20"/>
      </w:rPr>
      <w:t>00587010</w:t>
    </w:r>
    <w:r w:rsidRPr="00E85433">
      <w:rPr>
        <w:b/>
        <w:sz w:val="20"/>
        <w:szCs w:val="20"/>
      </w:rPr>
      <w:t xml:space="preserve"> </w:t>
    </w:r>
  </w:p>
  <w:p w14:paraId="4653CBC4" w14:textId="7838BA10" w:rsidR="0084693A" w:rsidRPr="0084693A" w:rsidRDefault="0084693A">
    <w:pPr>
      <w:pStyle w:val="Hlavika"/>
      <w:rPr>
        <w:sz w:val="20"/>
        <w:szCs w:val="20"/>
      </w:rPr>
    </w:pPr>
    <w:r w:rsidRPr="00012E0B">
      <w:rPr>
        <w:noProof/>
        <w:sz w:val="20"/>
        <w:szCs w:val="20"/>
      </w:rPr>
      <w:t>Kalendárny</w:t>
    </w:r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rok</w:t>
    </w:r>
    <w:proofErr w:type="spellEnd"/>
    <w:r>
      <w:rPr>
        <w:sz w:val="20"/>
        <w:szCs w:val="20"/>
      </w:rPr>
      <w:t xml:space="preserve"> 2026, </w:t>
    </w:r>
    <w:proofErr w:type="spellStart"/>
    <w:r>
      <w:rPr>
        <w:sz w:val="20"/>
        <w:szCs w:val="20"/>
      </w:rPr>
      <w:t>Projekt</w:t>
    </w:r>
    <w:proofErr w:type="spellEnd"/>
    <w:r>
      <w:rPr>
        <w:sz w:val="20"/>
        <w:szCs w:val="20"/>
      </w:rPr>
      <w:t xml:space="preserve"> č.: C/</w:t>
    </w:r>
    <w:r>
      <w:rPr>
        <w:noProof/>
        <w:sz w:val="20"/>
        <w:szCs w:val="20"/>
      </w:rPr>
      <w:t>2021</w:t>
    </w:r>
    <w:r>
      <w:rPr>
        <w:sz w:val="20"/>
        <w:szCs w:val="20"/>
      </w:rPr>
      <w:t>/R/1/210072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82172" w14:textId="51D6C37D" w:rsidR="0060535E" w:rsidRDefault="0060535E" w:rsidP="0060535E">
    <w:pPr>
      <w:pStyle w:val="Hlavika"/>
      <w:rPr>
        <w:b/>
        <w:sz w:val="20"/>
        <w:szCs w:val="20"/>
      </w:rPr>
    </w:pPr>
    <w:r>
      <w:rPr>
        <w:noProof/>
        <w:lang w:val="sk-SK" w:eastAsia="sk-SK" w:bidi="si-LK"/>
      </w:rPr>
      <w:drawing>
        <wp:anchor distT="0" distB="0" distL="114300" distR="114300" simplePos="0" relativeHeight="251659264" behindDoc="1" locked="0" layoutInCell="1" allowOverlap="1" wp14:anchorId="17CADD4A" wp14:editId="11CBC87B">
          <wp:simplePos x="0" y="0"/>
          <wp:positionH relativeFrom="column">
            <wp:posOffset>4470400</wp:posOffset>
          </wp:positionH>
          <wp:positionV relativeFrom="paragraph">
            <wp:posOffset>-43815</wp:posOffset>
          </wp:positionV>
          <wp:extent cx="1687830" cy="570230"/>
          <wp:effectExtent l="0" t="0" r="7620" b="0"/>
          <wp:wrapTight wrapText="bothSides">
            <wp:wrapPolygon edited="0">
              <wp:start x="9264" y="1443"/>
              <wp:lineTo x="1463" y="9381"/>
              <wp:lineTo x="488" y="10824"/>
              <wp:lineTo x="488" y="17318"/>
              <wp:lineTo x="1707" y="18040"/>
              <wp:lineTo x="9264" y="19483"/>
              <wp:lineTo x="11946" y="19483"/>
              <wp:lineTo x="19991" y="18040"/>
              <wp:lineTo x="21454" y="17318"/>
              <wp:lineTo x="21210" y="11546"/>
              <wp:lineTo x="19747" y="9381"/>
              <wp:lineTo x="12677" y="1443"/>
              <wp:lineTo x="9264" y="1443"/>
            </wp:wrapPolygon>
          </wp:wrapTight>
          <wp:docPr id="211019824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83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5433">
      <w:rPr>
        <w:b/>
        <w:noProof/>
        <w:sz w:val="20"/>
        <w:szCs w:val="20"/>
      </w:rPr>
      <w:t>Strom života,</w:t>
    </w:r>
    <w:r>
      <w:rPr>
        <w:b/>
        <w:noProof/>
        <w:sz w:val="20"/>
        <w:szCs w:val="20"/>
      </w:rPr>
      <w:t xml:space="preserve"> o.z.,</w:t>
    </w:r>
    <w:r w:rsidRPr="00E85433">
      <w:rPr>
        <w:b/>
        <w:noProof/>
        <w:sz w:val="20"/>
        <w:szCs w:val="20"/>
      </w:rPr>
      <w:t xml:space="preserve"> </w:t>
    </w:r>
    <w:r>
      <w:rPr>
        <w:b/>
        <w:noProof/>
        <w:sz w:val="20"/>
        <w:szCs w:val="20"/>
      </w:rPr>
      <w:t>Jelenia</w:t>
    </w:r>
    <w:r w:rsidRPr="00E85433">
      <w:rPr>
        <w:b/>
        <w:sz w:val="20"/>
        <w:szCs w:val="20"/>
      </w:rPr>
      <w:t xml:space="preserve"> 7, </w:t>
    </w:r>
    <w:r>
      <w:rPr>
        <w:b/>
        <w:sz w:val="20"/>
        <w:szCs w:val="20"/>
      </w:rPr>
      <w:t>811 05 Bratislava</w:t>
    </w:r>
  </w:p>
  <w:p w14:paraId="5347E9C8" w14:textId="77777777" w:rsidR="0060535E" w:rsidRPr="00E85433" w:rsidRDefault="0060535E" w:rsidP="0060535E">
    <w:pPr>
      <w:pStyle w:val="Hlavika"/>
      <w:rPr>
        <w:b/>
        <w:sz w:val="20"/>
        <w:szCs w:val="20"/>
      </w:rPr>
    </w:pPr>
    <w:r w:rsidRPr="00E85433">
      <w:rPr>
        <w:b/>
        <w:sz w:val="20"/>
        <w:szCs w:val="20"/>
      </w:rPr>
      <w:t xml:space="preserve">IČO: </w:t>
    </w:r>
    <w:r w:rsidRPr="00E85433">
      <w:rPr>
        <w:b/>
        <w:noProof/>
        <w:sz w:val="20"/>
        <w:szCs w:val="20"/>
      </w:rPr>
      <w:t>00587010</w:t>
    </w:r>
    <w:r w:rsidRPr="00E85433">
      <w:rPr>
        <w:b/>
        <w:sz w:val="20"/>
        <w:szCs w:val="20"/>
      </w:rPr>
      <w:t xml:space="preserve"> </w:t>
    </w:r>
  </w:p>
  <w:p w14:paraId="17F81596" w14:textId="37168414" w:rsidR="0060535E" w:rsidRPr="0060535E" w:rsidRDefault="0060535E" w:rsidP="0060535E">
    <w:pPr>
      <w:pStyle w:val="Hlavika"/>
      <w:rPr>
        <w:sz w:val="20"/>
        <w:szCs w:val="20"/>
      </w:rPr>
    </w:pPr>
    <w:r w:rsidRPr="00012E0B">
      <w:rPr>
        <w:noProof/>
        <w:sz w:val="20"/>
        <w:szCs w:val="20"/>
      </w:rPr>
      <w:t>Kalendárny</w:t>
    </w:r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rok</w:t>
    </w:r>
    <w:proofErr w:type="spellEnd"/>
    <w:r>
      <w:rPr>
        <w:sz w:val="20"/>
        <w:szCs w:val="20"/>
      </w:rPr>
      <w:t xml:space="preserve"> 2026, </w:t>
    </w:r>
    <w:proofErr w:type="spellStart"/>
    <w:r>
      <w:rPr>
        <w:sz w:val="20"/>
        <w:szCs w:val="20"/>
      </w:rPr>
      <w:t>Projekt</w:t>
    </w:r>
    <w:proofErr w:type="spellEnd"/>
    <w:r>
      <w:rPr>
        <w:sz w:val="20"/>
        <w:szCs w:val="20"/>
      </w:rPr>
      <w:t xml:space="preserve"> č.: C/</w:t>
    </w:r>
    <w:r>
      <w:rPr>
        <w:noProof/>
        <w:sz w:val="20"/>
        <w:szCs w:val="20"/>
      </w:rPr>
      <w:t>2021</w:t>
    </w:r>
    <w:r>
      <w:rPr>
        <w:sz w:val="20"/>
        <w:szCs w:val="20"/>
      </w:rPr>
      <w:t>/R/1/210072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90C8C"/>
    <w:multiLevelType w:val="multilevel"/>
    <w:tmpl w:val="0AF0E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F75231"/>
    <w:multiLevelType w:val="multilevel"/>
    <w:tmpl w:val="E3C81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533CAC"/>
    <w:multiLevelType w:val="multilevel"/>
    <w:tmpl w:val="AACE2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35E"/>
    <w:rsid w:val="0007549D"/>
    <w:rsid w:val="00166C5B"/>
    <w:rsid w:val="001A61B6"/>
    <w:rsid w:val="0056495C"/>
    <w:rsid w:val="005F499D"/>
    <w:rsid w:val="0060535E"/>
    <w:rsid w:val="00646B6F"/>
    <w:rsid w:val="006833CA"/>
    <w:rsid w:val="006C083A"/>
    <w:rsid w:val="00712E99"/>
    <w:rsid w:val="00790E34"/>
    <w:rsid w:val="007E4B71"/>
    <w:rsid w:val="00816374"/>
    <w:rsid w:val="0084693A"/>
    <w:rsid w:val="008F24D9"/>
    <w:rsid w:val="00944736"/>
    <w:rsid w:val="00AF1FF4"/>
    <w:rsid w:val="00C0543D"/>
    <w:rsid w:val="00CA2054"/>
    <w:rsid w:val="00D70716"/>
    <w:rsid w:val="00DC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43063"/>
  <w15:chartTrackingRefBased/>
  <w15:docId w15:val="{59F1D27D-4AD3-4514-8C4F-135466F3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535E"/>
    <w:pPr>
      <w:spacing w:after="0" w:line="240" w:lineRule="auto"/>
    </w:pPr>
    <w:rPr>
      <w:rFonts w:ascii="Calibri" w:eastAsia="Times New Roman" w:hAnsi="Calibri" w:cs="Times New Roman"/>
      <w:kern w:val="0"/>
      <w:lang w:val="en-US" w:bidi="en-US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605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05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053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05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053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053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053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053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053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05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05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05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0535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0535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0535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0535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0535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0535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053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05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05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05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05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0535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0535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0535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05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0535E"/>
    <w:rPr>
      <w:i/>
      <w:iCs/>
      <w:color w:val="0F4761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60535E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6053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0535E"/>
  </w:style>
  <w:style w:type="paragraph" w:styleId="Pta">
    <w:name w:val="footer"/>
    <w:basedOn w:val="Normlny"/>
    <w:link w:val="PtaChar"/>
    <w:uiPriority w:val="99"/>
    <w:unhideWhenUsed/>
    <w:rsid w:val="006053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0535E"/>
  </w:style>
  <w:style w:type="character" w:styleId="Hypertextovprepojenie">
    <w:name w:val="Hyperlink"/>
    <w:basedOn w:val="Predvolenpsmoodseku"/>
    <w:uiPriority w:val="99"/>
    <w:unhideWhenUsed/>
    <w:rsid w:val="00DC0001"/>
    <w:rPr>
      <w:color w:val="467886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DC0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5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Kahan</dc:creator>
  <cp:keywords/>
  <dc:description/>
  <cp:lastModifiedBy>Ucto</cp:lastModifiedBy>
  <cp:revision>14</cp:revision>
  <cp:lastPrinted>2026-05-29T13:15:00Z</cp:lastPrinted>
  <dcterms:created xsi:type="dcterms:W3CDTF">2026-04-11T23:07:00Z</dcterms:created>
  <dcterms:modified xsi:type="dcterms:W3CDTF">2026-05-29T13:16:00Z</dcterms:modified>
</cp:coreProperties>
</file>